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C59A" w14:textId="77777777" w:rsidR="00DC02C9" w:rsidRDefault="00DC02C9" w:rsidP="00ED75B8">
      <w:pPr>
        <w:spacing w:before="120" w:after="0"/>
        <w:jc w:val="center"/>
        <w:rPr>
          <w:b/>
          <w:sz w:val="36"/>
          <w:szCs w:val="28"/>
        </w:rPr>
      </w:pPr>
    </w:p>
    <w:p w14:paraId="0BE06829" w14:textId="77777777" w:rsidR="000C41A8" w:rsidRPr="00ED75B8" w:rsidRDefault="000C41A8" w:rsidP="00ED75B8">
      <w:pPr>
        <w:spacing w:before="120" w:after="0"/>
        <w:jc w:val="center"/>
        <w:rPr>
          <w:b/>
          <w:sz w:val="36"/>
          <w:szCs w:val="28"/>
        </w:rPr>
      </w:pPr>
      <w:r w:rsidRPr="00ED75B8">
        <w:rPr>
          <w:b/>
          <w:sz w:val="36"/>
          <w:szCs w:val="28"/>
        </w:rPr>
        <w:t xml:space="preserve">Descriptif d’enseignement </w:t>
      </w:r>
      <w:r w:rsidRPr="007A4DEF">
        <w:rPr>
          <w:b/>
          <w:i/>
          <w:color w:val="A6A6A6" w:themeColor="background1" w:themeShade="A6"/>
          <w:sz w:val="28"/>
          <w:szCs w:val="28"/>
        </w:rPr>
        <w:t>/ Course descriptions</w:t>
      </w:r>
    </w:p>
    <w:p w14:paraId="3B089DC0" w14:textId="77777777" w:rsidR="009D4F54" w:rsidRDefault="00B46500" w:rsidP="00047ECA">
      <w:pPr>
        <w:jc w:val="center"/>
        <w:rPr>
          <w:noProof/>
          <w:szCs w:val="24"/>
        </w:rPr>
      </w:pPr>
      <w:r w:rsidRPr="00B46500">
        <w:rPr>
          <w:b/>
          <w:noProof/>
          <w:sz w:val="24"/>
          <w:szCs w:val="24"/>
        </w:rPr>
        <w:t>Cycle master</w:t>
      </w:r>
      <w:r>
        <w:rPr>
          <w:noProof/>
          <w:sz w:val="24"/>
          <w:szCs w:val="24"/>
        </w:rPr>
        <w:t xml:space="preserve"> </w:t>
      </w:r>
      <w:r>
        <w:rPr>
          <w:noProof/>
          <w:szCs w:val="24"/>
        </w:rPr>
        <w:t xml:space="preserve"> </w:t>
      </w:r>
      <w:r w:rsidR="00316512">
        <w:rPr>
          <w:noProof/>
          <w:szCs w:val="24"/>
        </w:rPr>
        <w:t>1</w:t>
      </w:r>
      <w:r w:rsidR="00697FB3">
        <w:rPr>
          <w:noProof/>
          <w:szCs w:val="24"/>
        </w:rPr>
        <w:t xml:space="preserve"> </w:t>
      </w:r>
    </w:p>
    <w:p w14:paraId="549892B6" w14:textId="77777777" w:rsidR="000C41A8" w:rsidRPr="0051214B" w:rsidRDefault="009D4F54" w:rsidP="00047ECA">
      <w:pPr>
        <w:jc w:val="center"/>
        <w:rPr>
          <w:sz w:val="20"/>
          <w:szCs w:val="28"/>
        </w:rPr>
      </w:pPr>
      <w:r>
        <w:rPr>
          <w:noProof/>
          <w:szCs w:val="24"/>
        </w:rPr>
        <w:t xml:space="preserve">Tranverse Genre </w:t>
      </w:r>
      <w:r w:rsidR="000C41A8" w:rsidRPr="0051214B">
        <w:rPr>
          <w:szCs w:val="24"/>
        </w:rPr>
        <w:br/>
      </w:r>
      <w:r w:rsidR="00DC02C9" w:rsidRPr="00B46500">
        <w:rPr>
          <w:b/>
          <w:i/>
          <w:noProof/>
          <w:sz w:val="24"/>
          <w:szCs w:val="24"/>
        </w:rPr>
        <w:t>Semestre</w:t>
      </w:r>
      <w:r w:rsidR="00DC02C9">
        <w:rPr>
          <w:i/>
          <w:noProof/>
          <w:szCs w:val="24"/>
        </w:rPr>
        <w:t xml:space="preserve"> </w:t>
      </w:r>
      <w:r w:rsidR="00316512">
        <w:rPr>
          <w:i/>
          <w:noProof/>
          <w:szCs w:val="24"/>
        </w:rPr>
        <w:t>2</w:t>
      </w:r>
    </w:p>
    <w:p w14:paraId="7C412049" w14:textId="77777777" w:rsidR="000C41A8" w:rsidRPr="00B433F9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B433F9">
        <w:rPr>
          <w:b/>
          <w:color w:val="7F7F7F" w:themeColor="text1" w:themeTint="80"/>
          <w:sz w:val="28"/>
          <w:szCs w:val="28"/>
        </w:rPr>
        <w:t xml:space="preserve">Titre du </w:t>
      </w:r>
      <w:r w:rsidRPr="00B433F9">
        <w:rPr>
          <w:rFonts w:cstheme="minorHAnsi"/>
          <w:b/>
          <w:color w:val="7F7F7F" w:themeColor="text1" w:themeTint="80"/>
          <w:sz w:val="28"/>
          <w:szCs w:val="28"/>
        </w:rPr>
        <w:t>cours</w:t>
      </w:r>
      <w:r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="00950F4F">
        <w:rPr>
          <w:rFonts w:cstheme="minorHAnsi"/>
          <w:i/>
          <w:color w:val="7F7F7F" w:themeColor="text1" w:themeTint="80"/>
          <w:szCs w:val="28"/>
        </w:rPr>
        <w:t>–</w:t>
      </w:r>
      <w:r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</w:p>
    <w:p w14:paraId="69809E5B" w14:textId="77777777" w:rsidR="000B65E9" w:rsidRPr="00950F4F" w:rsidRDefault="00B46500" w:rsidP="009B5807">
      <w:pPr>
        <w:tabs>
          <w:tab w:val="left" w:pos="1843"/>
        </w:tabs>
        <w:spacing w:after="60" w:line="240" w:lineRule="auto"/>
        <w:rPr>
          <w:b/>
          <w:noProof/>
          <w:sz w:val="24"/>
          <w:szCs w:val="24"/>
        </w:rPr>
      </w:pPr>
      <w:r w:rsidRPr="00950F4F">
        <w:rPr>
          <w:b/>
          <w:noProof/>
          <w:sz w:val="24"/>
          <w:szCs w:val="24"/>
        </w:rPr>
        <w:t>I</w:t>
      </w:r>
      <w:r w:rsidR="00B73CF5" w:rsidRPr="00950F4F">
        <w:rPr>
          <w:b/>
          <w:noProof/>
          <w:sz w:val="24"/>
          <w:szCs w:val="24"/>
        </w:rPr>
        <w:t>ntitulé du cours</w:t>
      </w:r>
      <w:r w:rsidR="00950F4F">
        <w:rPr>
          <w:b/>
          <w:noProof/>
          <w:sz w:val="24"/>
          <w:szCs w:val="24"/>
        </w:rPr>
        <w:t> : Femmes en politique</w:t>
      </w:r>
    </w:p>
    <w:p w14:paraId="0648036C" w14:textId="77777777" w:rsidR="000C41A8" w:rsidRPr="007A1360" w:rsidRDefault="000C41A8" w:rsidP="009B5807">
      <w:pPr>
        <w:tabs>
          <w:tab w:val="left" w:pos="1843"/>
        </w:tabs>
        <w:spacing w:after="60" w:line="240" w:lineRule="auto"/>
        <w:rPr>
          <w:sz w:val="24"/>
          <w:szCs w:val="28"/>
          <w:u w:val="single"/>
        </w:rPr>
      </w:pPr>
      <w:r w:rsidRPr="007A1360">
        <w:rPr>
          <w:b/>
          <w:noProof/>
          <w:sz w:val="20"/>
        </w:rPr>
        <w:t xml:space="preserve">Type de cours : </w:t>
      </w:r>
      <w:r w:rsidR="008C2CBE">
        <w:rPr>
          <w:b/>
          <w:noProof/>
          <w:sz w:val="20"/>
        </w:rPr>
        <w:t xml:space="preserve"> </w:t>
      </w:r>
      <w:r w:rsidR="00950F4F">
        <w:rPr>
          <w:b/>
          <w:noProof/>
          <w:sz w:val="20"/>
        </w:rPr>
        <w:t>CM</w:t>
      </w:r>
    </w:p>
    <w:p w14:paraId="13B7EB1A" w14:textId="77777777" w:rsidR="000C41A8" w:rsidRPr="0005528E" w:rsidRDefault="000C41A8" w:rsidP="009B5807">
      <w:pPr>
        <w:tabs>
          <w:tab w:val="left" w:pos="1843"/>
        </w:tabs>
        <w:spacing w:after="60" w:line="240" w:lineRule="auto"/>
        <w:rPr>
          <w:noProof/>
          <w:sz w:val="20"/>
        </w:rPr>
      </w:pPr>
      <w:r w:rsidRPr="0005528E">
        <w:rPr>
          <w:b/>
          <w:noProof/>
          <w:sz w:val="20"/>
        </w:rPr>
        <w:t xml:space="preserve">Langue du cours/Language of instruction : </w:t>
      </w:r>
      <w:r w:rsidR="00950F4F">
        <w:rPr>
          <w:b/>
          <w:noProof/>
          <w:sz w:val="20"/>
        </w:rPr>
        <w:t xml:space="preserve"> Français </w:t>
      </w:r>
    </w:p>
    <w:p w14:paraId="11C30603" w14:textId="77777777" w:rsidR="000C41A8" w:rsidRPr="0005528E" w:rsidRDefault="000C41A8" w:rsidP="009B5807">
      <w:pPr>
        <w:tabs>
          <w:tab w:val="left" w:pos="1843"/>
        </w:tabs>
        <w:spacing w:after="60" w:line="240" w:lineRule="auto"/>
        <w:rPr>
          <w:b/>
          <w:noProof/>
          <w:sz w:val="20"/>
        </w:rPr>
      </w:pPr>
    </w:p>
    <w:p w14:paraId="01CA5219" w14:textId="77777777" w:rsidR="000C41A8" w:rsidRPr="00A237CE" w:rsidRDefault="000C41A8" w:rsidP="00EC58B1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A237CE">
        <w:rPr>
          <w:b/>
          <w:color w:val="7F7F7F" w:themeColor="text1" w:themeTint="80"/>
          <w:sz w:val="28"/>
          <w:szCs w:val="28"/>
        </w:rPr>
        <w:t xml:space="preserve">Enseignant(s) </w:t>
      </w:r>
      <w:r w:rsidRPr="00A237CE">
        <w:rPr>
          <w:rFonts w:cstheme="minorHAnsi"/>
          <w:i/>
          <w:color w:val="7F7F7F" w:themeColor="text1" w:themeTint="80"/>
          <w:szCs w:val="28"/>
        </w:rPr>
        <w:t>–</w:t>
      </w:r>
      <w:r w:rsidRPr="00A237CE"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Pr="00A237CE">
        <w:rPr>
          <w:rFonts w:cstheme="minorHAnsi"/>
          <w:i/>
          <w:color w:val="7F7F7F" w:themeColor="text1" w:themeTint="80"/>
          <w:szCs w:val="28"/>
        </w:rPr>
        <w:t>Professor(s)</w:t>
      </w:r>
      <w:r w:rsidR="00950F4F">
        <w:rPr>
          <w:rFonts w:cstheme="minorHAnsi"/>
          <w:i/>
          <w:color w:val="7F7F7F" w:themeColor="text1" w:themeTint="80"/>
          <w:szCs w:val="28"/>
        </w:rPr>
        <w:t xml:space="preserve"> </w:t>
      </w:r>
    </w:p>
    <w:p w14:paraId="49BC349D" w14:textId="77777777" w:rsidR="000C41A8" w:rsidRPr="00B73CF5" w:rsidRDefault="00B73CF5" w:rsidP="009B5807">
      <w:pPr>
        <w:tabs>
          <w:tab w:val="left" w:pos="1843"/>
        </w:tabs>
        <w:spacing w:after="60" w:line="240" w:lineRule="auto"/>
        <w:rPr>
          <w:b/>
          <w:szCs w:val="28"/>
        </w:rPr>
      </w:pPr>
      <w:r w:rsidRPr="00B73CF5">
        <w:rPr>
          <w:b/>
          <w:noProof/>
          <w:szCs w:val="28"/>
        </w:rPr>
        <w:t>Nom de</w:t>
      </w:r>
      <w:r w:rsidR="009D4F54">
        <w:rPr>
          <w:b/>
          <w:noProof/>
          <w:szCs w:val="28"/>
        </w:rPr>
        <w:t>s enseignante</w:t>
      </w:r>
      <w:r w:rsidR="00316956">
        <w:rPr>
          <w:b/>
          <w:noProof/>
          <w:szCs w:val="28"/>
        </w:rPr>
        <w:t>s</w:t>
      </w:r>
      <w:r w:rsidR="009D4F54">
        <w:rPr>
          <w:b/>
          <w:noProof/>
          <w:szCs w:val="28"/>
        </w:rPr>
        <w:t xml:space="preserve"> : </w:t>
      </w:r>
      <w:r w:rsidR="00950F4F">
        <w:rPr>
          <w:b/>
          <w:noProof/>
          <w:szCs w:val="28"/>
        </w:rPr>
        <w:t xml:space="preserve">Alice Béja, Sandrine Lévêque, </w:t>
      </w:r>
      <w:r w:rsidR="00A9101E">
        <w:rPr>
          <w:b/>
          <w:noProof/>
          <w:szCs w:val="28"/>
        </w:rPr>
        <w:t xml:space="preserve">Catherine Saupin </w:t>
      </w:r>
    </w:p>
    <w:p w14:paraId="543B5955" w14:textId="77777777" w:rsidR="00444FA0" w:rsidRDefault="00A93E58" w:rsidP="00444FA0">
      <w:pPr>
        <w:tabs>
          <w:tab w:val="left" w:pos="1843"/>
        </w:tabs>
        <w:spacing w:after="60" w:line="240" w:lineRule="auto"/>
        <w:rPr>
          <w:noProof/>
          <w:szCs w:val="28"/>
        </w:rPr>
      </w:pPr>
      <w:r>
        <w:rPr>
          <w:noProof/>
          <w:szCs w:val="28"/>
        </w:rPr>
        <w:t>Titre ou profession</w:t>
      </w:r>
    </w:p>
    <w:p w14:paraId="03DEEABF" w14:textId="77777777" w:rsidR="00DC02C9" w:rsidRDefault="000C41A8" w:rsidP="00735CF0">
      <w:pPr>
        <w:tabs>
          <w:tab w:val="left" w:pos="1843"/>
        </w:tabs>
        <w:spacing w:after="60" w:line="240" w:lineRule="auto"/>
      </w:pPr>
      <w:r w:rsidRPr="00047ECA">
        <w:rPr>
          <w:i/>
          <w:sz w:val="20"/>
          <w:u w:val="single"/>
        </w:rPr>
        <w:t>Contact</w:t>
      </w:r>
      <w:r w:rsidRPr="00047ECA">
        <w:rPr>
          <w:i/>
          <w:sz w:val="20"/>
        </w:rPr>
        <w:t> :</w:t>
      </w:r>
      <w:r w:rsidR="00B73CF5">
        <w:t xml:space="preserve"> </w:t>
      </w:r>
      <w:hyperlink r:id="rId7" w:history="1">
        <w:r w:rsidR="00A9101E" w:rsidRPr="00AF2045">
          <w:rPr>
            <w:rStyle w:val="Lienhypertexte"/>
          </w:rPr>
          <w:t>alice.beja@sciencespo-lille.eu</w:t>
        </w:r>
      </w:hyperlink>
    </w:p>
    <w:p w14:paraId="19E06533" w14:textId="77777777" w:rsidR="00A9101E" w:rsidRDefault="00000000" w:rsidP="00735CF0">
      <w:pPr>
        <w:tabs>
          <w:tab w:val="left" w:pos="1843"/>
        </w:tabs>
        <w:spacing w:after="60" w:line="240" w:lineRule="auto"/>
      </w:pPr>
      <w:hyperlink r:id="rId8" w:history="1">
        <w:r w:rsidR="00A9101E" w:rsidRPr="00AF2045">
          <w:rPr>
            <w:rStyle w:val="Lienhypertexte"/>
          </w:rPr>
          <w:t>sandrine.leveque@sciencespo-lille.eu</w:t>
        </w:r>
      </w:hyperlink>
    </w:p>
    <w:p w14:paraId="509717C3" w14:textId="77777777" w:rsidR="00A9101E" w:rsidRDefault="00000000" w:rsidP="00735CF0">
      <w:pPr>
        <w:tabs>
          <w:tab w:val="left" w:pos="1843"/>
        </w:tabs>
        <w:spacing w:after="60" w:line="240" w:lineRule="auto"/>
        <w:rPr>
          <w:i/>
          <w:sz w:val="20"/>
        </w:rPr>
      </w:pPr>
      <w:hyperlink r:id="rId9" w:history="1">
        <w:r w:rsidR="00316512" w:rsidRPr="00AF2045">
          <w:rPr>
            <w:rStyle w:val="Lienhypertexte"/>
          </w:rPr>
          <w:t>catherine.saupin@sciencespo-lille.eu</w:t>
        </w:r>
      </w:hyperlink>
      <w:r w:rsidR="00316512">
        <w:t xml:space="preserve"> </w:t>
      </w:r>
    </w:p>
    <w:p w14:paraId="4F77838F" w14:textId="77777777" w:rsidR="000C41A8" w:rsidRPr="00047ECA" w:rsidRDefault="000C41A8" w:rsidP="009B5807">
      <w:pPr>
        <w:tabs>
          <w:tab w:val="left" w:pos="1843"/>
        </w:tabs>
        <w:spacing w:after="60" w:line="240" w:lineRule="auto"/>
        <w:rPr>
          <w:sz w:val="24"/>
          <w:szCs w:val="28"/>
          <w:u w:val="single"/>
        </w:rPr>
      </w:pPr>
    </w:p>
    <w:p w14:paraId="36FED81F" w14:textId="77777777" w:rsidR="000C41A8" w:rsidRPr="003D0CE7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3D0CE7">
        <w:rPr>
          <w:b/>
          <w:color w:val="7F7F7F" w:themeColor="text1" w:themeTint="80"/>
          <w:sz w:val="28"/>
          <w:szCs w:val="28"/>
        </w:rPr>
        <w:t>Résumé du cours – Objectifs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Course description –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Targets</w:t>
      </w:r>
      <w:proofErr w:type="spellEnd"/>
    </w:p>
    <w:p w14:paraId="69B5E890" w14:textId="77777777" w:rsidR="006F38D5" w:rsidRPr="009D4F54" w:rsidRDefault="006F38D5" w:rsidP="00697FB3">
      <w:pPr>
        <w:rPr>
          <w:sz w:val="24"/>
          <w:szCs w:val="24"/>
        </w:rPr>
      </w:pPr>
      <w:r w:rsidRPr="009D4F54">
        <w:rPr>
          <w:sz w:val="24"/>
          <w:szCs w:val="24"/>
          <w:shd w:val="clear" w:color="auto" w:fill="BCE1C5"/>
          <w:lang w:eastAsia="fr-FR"/>
        </w:rPr>
        <w:br/>
      </w:r>
      <w:r w:rsidRPr="009D4F54">
        <w:rPr>
          <w:sz w:val="24"/>
          <w:szCs w:val="24"/>
        </w:rPr>
        <w:t>Ce cours aborde la question des femmes en politique à partir de deux angles et dans une per</w:t>
      </w:r>
      <w:r w:rsidR="000B3E57">
        <w:rPr>
          <w:sz w:val="24"/>
          <w:szCs w:val="24"/>
        </w:rPr>
        <w:t>s</w:t>
      </w:r>
      <w:r w:rsidRPr="009D4F54">
        <w:rPr>
          <w:sz w:val="24"/>
          <w:szCs w:val="24"/>
        </w:rPr>
        <w:t xml:space="preserve">pective comparée, entre la France, l'Espagne et les </w:t>
      </w:r>
      <w:r w:rsidR="00316956" w:rsidRPr="009D4F54">
        <w:rPr>
          <w:sz w:val="24"/>
          <w:szCs w:val="24"/>
        </w:rPr>
        <w:t>États-Unis</w:t>
      </w:r>
      <w:r w:rsidRPr="009D4F54">
        <w:rPr>
          <w:sz w:val="24"/>
          <w:szCs w:val="24"/>
        </w:rPr>
        <w:t>. Deux thématiques seront abordée</w:t>
      </w:r>
      <w:r w:rsidR="000B3E57">
        <w:rPr>
          <w:sz w:val="24"/>
          <w:szCs w:val="24"/>
        </w:rPr>
        <w:t>s</w:t>
      </w:r>
      <w:r w:rsidRPr="009D4F54">
        <w:rPr>
          <w:sz w:val="24"/>
          <w:szCs w:val="24"/>
        </w:rPr>
        <w:t xml:space="preserve"> cette année :</w:t>
      </w:r>
    </w:p>
    <w:p w14:paraId="02A7CB36" w14:textId="77777777" w:rsidR="006F38D5" w:rsidRPr="009D4F54" w:rsidRDefault="006F38D5" w:rsidP="00697FB3">
      <w:pPr>
        <w:rPr>
          <w:sz w:val="24"/>
          <w:szCs w:val="24"/>
        </w:rPr>
      </w:pPr>
      <w:r w:rsidRPr="009D4F54">
        <w:rPr>
          <w:sz w:val="24"/>
          <w:szCs w:val="24"/>
        </w:rPr>
        <w:t>    -  celle de la place des femme</w:t>
      </w:r>
      <w:r w:rsidR="000B3E57">
        <w:rPr>
          <w:sz w:val="24"/>
          <w:szCs w:val="24"/>
        </w:rPr>
        <w:t>s</w:t>
      </w:r>
      <w:r w:rsidRPr="009D4F54">
        <w:rPr>
          <w:sz w:val="24"/>
          <w:szCs w:val="24"/>
        </w:rPr>
        <w:t xml:space="preserve"> dans l'espace politique et des dispositions visant à leur assurer une meilleure représentation dans les instances électives nationale</w:t>
      </w:r>
      <w:r w:rsidR="00316956">
        <w:rPr>
          <w:sz w:val="24"/>
          <w:szCs w:val="24"/>
        </w:rPr>
        <w:t>s</w:t>
      </w:r>
      <w:r w:rsidRPr="009D4F54">
        <w:rPr>
          <w:sz w:val="24"/>
          <w:szCs w:val="24"/>
        </w:rPr>
        <w:t xml:space="preserve"> et locale</w:t>
      </w:r>
      <w:r w:rsidR="00316956">
        <w:rPr>
          <w:sz w:val="24"/>
          <w:szCs w:val="24"/>
        </w:rPr>
        <w:t>s</w:t>
      </w:r>
      <w:r w:rsidRPr="009D4F54">
        <w:rPr>
          <w:sz w:val="24"/>
          <w:szCs w:val="24"/>
        </w:rPr>
        <w:t>  </w:t>
      </w:r>
      <w:r w:rsidR="000B3E57">
        <w:rPr>
          <w:sz w:val="24"/>
          <w:szCs w:val="24"/>
        </w:rPr>
        <w:t>(politiques incitatives, politiques des quotas etc.)</w:t>
      </w:r>
    </w:p>
    <w:p w14:paraId="7A2B837F" w14:textId="77777777" w:rsidR="006F38D5" w:rsidRPr="009D4F54" w:rsidRDefault="006F38D5" w:rsidP="00697FB3">
      <w:pPr>
        <w:rPr>
          <w:sz w:val="24"/>
          <w:szCs w:val="24"/>
        </w:rPr>
      </w:pPr>
      <w:r w:rsidRPr="009D4F54">
        <w:rPr>
          <w:sz w:val="24"/>
          <w:szCs w:val="24"/>
        </w:rPr>
        <w:t>    - celle des politiques sexuelles en particulier celle liées à la conquête des droits reproductifs et sexués mais aussi celles liées aux violences sexuelles et sexistes.</w:t>
      </w:r>
    </w:p>
    <w:p w14:paraId="726097C5" w14:textId="77777777" w:rsidR="006F38D5" w:rsidRPr="009D4F54" w:rsidRDefault="006F38D5" w:rsidP="00697FB3">
      <w:pPr>
        <w:rPr>
          <w:sz w:val="24"/>
          <w:szCs w:val="24"/>
        </w:rPr>
      </w:pPr>
      <w:r w:rsidRPr="009D4F54">
        <w:rPr>
          <w:sz w:val="24"/>
          <w:szCs w:val="24"/>
        </w:rPr>
        <w:t>    Trois enseignantes se succéderont pour apporter un éclairage sur les zones géographiques concernées et aborderon</w:t>
      </w:r>
      <w:r w:rsidR="000B3E57">
        <w:rPr>
          <w:sz w:val="24"/>
          <w:szCs w:val="24"/>
        </w:rPr>
        <w:t>t</w:t>
      </w:r>
      <w:r w:rsidRPr="009D4F54">
        <w:rPr>
          <w:sz w:val="24"/>
          <w:szCs w:val="24"/>
        </w:rPr>
        <w:t xml:space="preserve"> les questions d'un point de vue à la fois historique et sociologique.</w:t>
      </w:r>
    </w:p>
    <w:p w14:paraId="7EAB626A" w14:textId="77777777" w:rsidR="00384FC4" w:rsidRPr="00432754" w:rsidRDefault="00384FC4" w:rsidP="009B5807">
      <w:pPr>
        <w:tabs>
          <w:tab w:val="left" w:pos="1843"/>
        </w:tabs>
        <w:spacing w:after="60" w:line="240" w:lineRule="auto"/>
        <w:jc w:val="both"/>
      </w:pPr>
    </w:p>
    <w:p w14:paraId="0FEB7479" w14:textId="77777777" w:rsidR="000C41A8" w:rsidRPr="007A1360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proofErr w:type="spellStart"/>
      <w:r w:rsidRPr="007A1360">
        <w:rPr>
          <w:b/>
          <w:color w:val="7F7F7F" w:themeColor="text1" w:themeTint="80"/>
          <w:sz w:val="28"/>
          <w:szCs w:val="28"/>
        </w:rPr>
        <w:t>Evaluation</w:t>
      </w:r>
      <w:proofErr w:type="spellEnd"/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Assessment</w:t>
      </w:r>
      <w:proofErr w:type="spellEnd"/>
    </w:p>
    <w:p w14:paraId="56DFF217" w14:textId="77777777" w:rsidR="00167913" w:rsidRPr="000B3E57" w:rsidRDefault="00697FB3" w:rsidP="00697FB3">
      <w:pPr>
        <w:rPr>
          <w:rFonts w:cstheme="minorHAnsi"/>
          <w:sz w:val="24"/>
          <w:szCs w:val="24"/>
        </w:rPr>
      </w:pPr>
      <w:r w:rsidRPr="000B3E57">
        <w:rPr>
          <w:rFonts w:cstheme="minorHAnsi"/>
          <w:sz w:val="24"/>
          <w:szCs w:val="24"/>
        </w:rPr>
        <w:t xml:space="preserve">Le cours  sera validé par un examen oral de 15/20 minutes (plus préparation) sur </w:t>
      </w:r>
      <w:r w:rsidR="00167913" w:rsidRPr="000B3E57">
        <w:rPr>
          <w:rFonts w:cstheme="minorHAnsi"/>
          <w:sz w:val="24"/>
          <w:szCs w:val="24"/>
        </w:rPr>
        <w:t>une thématique comparée (hors heures de cours</w:t>
      </w:r>
      <w:r w:rsidRPr="000B3E57">
        <w:rPr>
          <w:rFonts w:cstheme="minorHAnsi"/>
          <w:sz w:val="24"/>
          <w:szCs w:val="24"/>
        </w:rPr>
        <w:t xml:space="preserve">). </w:t>
      </w:r>
      <w:r w:rsidR="000B3E57" w:rsidRPr="000B3E57">
        <w:rPr>
          <w:rFonts w:cstheme="minorHAnsi"/>
          <w:sz w:val="24"/>
          <w:szCs w:val="24"/>
        </w:rPr>
        <w:t xml:space="preserve">Les étudiants et les étudiantes seront interrogés sur un sujet transversal et seront amenés à comparer les situations dans les trois pays. </w:t>
      </w:r>
    </w:p>
    <w:p w14:paraId="685735AB" w14:textId="77777777" w:rsidR="00697FB3" w:rsidRPr="000B3E57" w:rsidRDefault="00697FB3" w:rsidP="00697FB3">
      <w:pPr>
        <w:rPr>
          <w:rFonts w:cstheme="minorHAnsi"/>
          <w:sz w:val="24"/>
          <w:szCs w:val="24"/>
        </w:rPr>
      </w:pPr>
      <w:r w:rsidRPr="000B3E57">
        <w:rPr>
          <w:rFonts w:cstheme="minorHAnsi"/>
          <w:sz w:val="24"/>
          <w:szCs w:val="24"/>
        </w:rPr>
        <w:t xml:space="preserve">Le jury sera composée des intervenantes du cours. </w:t>
      </w:r>
    </w:p>
    <w:p w14:paraId="74B2CEBD" w14:textId="77777777" w:rsidR="00697FB3" w:rsidRPr="000B3E57" w:rsidRDefault="00697FB3" w:rsidP="00697FB3">
      <w:pPr>
        <w:rPr>
          <w:rFonts w:cstheme="minorHAnsi"/>
          <w:sz w:val="24"/>
          <w:szCs w:val="24"/>
        </w:rPr>
      </w:pPr>
      <w:r w:rsidRPr="000B3E57">
        <w:rPr>
          <w:rFonts w:cstheme="minorHAnsi"/>
          <w:sz w:val="24"/>
          <w:szCs w:val="24"/>
        </w:rPr>
        <w:t>Durant l’année, les étudiants et les étudiantes pourront être amené</w:t>
      </w:r>
      <w:r w:rsidR="000B3E57" w:rsidRPr="000B3E57">
        <w:rPr>
          <w:rFonts w:cstheme="minorHAnsi"/>
          <w:sz w:val="24"/>
          <w:szCs w:val="24"/>
        </w:rPr>
        <w:t xml:space="preserve">s </w:t>
      </w:r>
      <w:r w:rsidRPr="000B3E57">
        <w:rPr>
          <w:rFonts w:cstheme="minorHAnsi"/>
          <w:sz w:val="24"/>
          <w:szCs w:val="24"/>
        </w:rPr>
        <w:t xml:space="preserve">à faire une revue de presse introductive à chacune des séances. </w:t>
      </w:r>
    </w:p>
    <w:p w14:paraId="0AB21EE7" w14:textId="77777777" w:rsidR="000C41A8" w:rsidRDefault="000C41A8" w:rsidP="009B5807">
      <w:pPr>
        <w:spacing w:after="60" w:line="240" w:lineRule="auto"/>
        <w:jc w:val="both"/>
      </w:pPr>
    </w:p>
    <w:p w14:paraId="6E58294E" w14:textId="77777777" w:rsidR="00384FC4" w:rsidRDefault="00384FC4" w:rsidP="009B5807">
      <w:pPr>
        <w:spacing w:after="60" w:line="240" w:lineRule="auto"/>
        <w:jc w:val="both"/>
      </w:pPr>
    </w:p>
    <w:p w14:paraId="473587AD" w14:textId="77777777" w:rsidR="006D670B" w:rsidRPr="009902BC" w:rsidRDefault="006D670B" w:rsidP="009B5807">
      <w:pPr>
        <w:spacing w:after="60" w:line="240" w:lineRule="auto"/>
        <w:jc w:val="both"/>
      </w:pPr>
    </w:p>
    <w:p w14:paraId="6BA2D8E1" w14:textId="77777777" w:rsidR="000C41A8" w:rsidRPr="007A1360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7A1360">
        <w:rPr>
          <w:b/>
          <w:color w:val="7F7F7F" w:themeColor="text1" w:themeTint="80"/>
          <w:sz w:val="28"/>
          <w:szCs w:val="28"/>
        </w:rPr>
        <w:t>Plan – Séances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Course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outline</w:t>
      </w:r>
      <w:proofErr w:type="spellEnd"/>
    </w:p>
    <w:p w14:paraId="61671231" w14:textId="77777777" w:rsidR="00C32368" w:rsidRPr="00A93E58" w:rsidRDefault="00C32368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</w:p>
    <w:p w14:paraId="4A31D5B7" w14:textId="77777777" w:rsidR="00A93E58" w:rsidRDefault="006D6DD8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Séance n° 1, le 11 janvier 2022</w:t>
      </w:r>
      <w:r w:rsidR="00316956">
        <w:rPr>
          <w:sz w:val="24"/>
          <w:szCs w:val="24"/>
        </w:rPr>
        <w:t xml:space="preserve"> : </w:t>
      </w:r>
      <w:r w:rsidR="00890136">
        <w:rPr>
          <w:sz w:val="24"/>
          <w:szCs w:val="24"/>
        </w:rPr>
        <w:t>L’impossible présidente ?</w:t>
      </w:r>
      <w:r w:rsidR="00983C47">
        <w:rPr>
          <w:sz w:val="24"/>
          <w:szCs w:val="24"/>
        </w:rPr>
        <w:t xml:space="preserve"> </w:t>
      </w:r>
      <w:r w:rsidR="00D21AF6">
        <w:rPr>
          <w:sz w:val="24"/>
          <w:szCs w:val="24"/>
        </w:rPr>
        <w:t>L’accès des femmes à la politique outre-Atlantique (Alice Béja)</w:t>
      </w:r>
    </w:p>
    <w:p w14:paraId="74E0A73E" w14:textId="77777777" w:rsidR="006D6DD8" w:rsidRDefault="006D6DD8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Séance n°2, le 18 janvier 2022</w:t>
      </w:r>
      <w:r w:rsidR="00890136">
        <w:rPr>
          <w:sz w:val="24"/>
          <w:szCs w:val="24"/>
        </w:rPr>
        <w:t xml:space="preserve"> : Le personnel est politique ; </w:t>
      </w:r>
      <w:r w:rsidR="00983C47">
        <w:rPr>
          <w:sz w:val="24"/>
          <w:szCs w:val="24"/>
        </w:rPr>
        <w:t xml:space="preserve">les droits reproductifs aux États-Unis </w:t>
      </w:r>
      <w:r w:rsidR="00D21AF6">
        <w:rPr>
          <w:sz w:val="24"/>
          <w:szCs w:val="24"/>
        </w:rPr>
        <w:t>(Alice Béja)</w:t>
      </w:r>
    </w:p>
    <w:p w14:paraId="697CE697" w14:textId="77777777" w:rsidR="006D6DD8" w:rsidRDefault="006D6DD8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Séance n° 3</w:t>
      </w:r>
      <w:r w:rsidR="00E87B11">
        <w:rPr>
          <w:sz w:val="24"/>
          <w:szCs w:val="24"/>
        </w:rPr>
        <w:t xml:space="preserve"> le 25 Janvier 2022</w:t>
      </w:r>
      <w:r w:rsidR="00AB72ED">
        <w:rPr>
          <w:sz w:val="24"/>
          <w:szCs w:val="24"/>
        </w:rPr>
        <w:t> :</w:t>
      </w:r>
      <w:r w:rsidR="008D5B5D">
        <w:rPr>
          <w:sz w:val="24"/>
          <w:szCs w:val="24"/>
        </w:rPr>
        <w:t xml:space="preserve"> </w:t>
      </w:r>
      <w:r w:rsidR="00DB31EF">
        <w:rPr>
          <w:sz w:val="24"/>
          <w:szCs w:val="24"/>
        </w:rPr>
        <w:t xml:space="preserve">Femmes en politique en Espagne : les stratégies des partis et leur impact institutionnel (Catherine </w:t>
      </w:r>
      <w:proofErr w:type="spellStart"/>
      <w:r w:rsidR="00DB31EF">
        <w:rPr>
          <w:sz w:val="24"/>
          <w:szCs w:val="24"/>
        </w:rPr>
        <w:t>Saupin</w:t>
      </w:r>
      <w:proofErr w:type="spellEnd"/>
      <w:r w:rsidR="00DB31EF">
        <w:rPr>
          <w:sz w:val="24"/>
          <w:szCs w:val="24"/>
        </w:rPr>
        <w:t>)</w:t>
      </w:r>
      <w:r w:rsidR="008D5B5D">
        <w:rPr>
          <w:sz w:val="24"/>
          <w:szCs w:val="24"/>
        </w:rPr>
        <w:t xml:space="preserve"> </w:t>
      </w:r>
    </w:p>
    <w:p w14:paraId="77A70C70" w14:textId="77777777" w:rsidR="006D6DD8" w:rsidRDefault="006D6DD8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Séance n° 4</w:t>
      </w:r>
      <w:r w:rsidR="00E87B11">
        <w:rPr>
          <w:sz w:val="24"/>
          <w:szCs w:val="24"/>
        </w:rPr>
        <w:t xml:space="preserve"> Le 1</w:t>
      </w:r>
      <w:r w:rsidR="00E87B11" w:rsidRPr="00E87B11">
        <w:rPr>
          <w:sz w:val="24"/>
          <w:szCs w:val="24"/>
          <w:vertAlign w:val="superscript"/>
        </w:rPr>
        <w:t>er</w:t>
      </w:r>
      <w:r w:rsidR="00E87B11">
        <w:rPr>
          <w:sz w:val="24"/>
          <w:szCs w:val="24"/>
        </w:rPr>
        <w:t xml:space="preserve"> février 2022</w:t>
      </w:r>
      <w:r w:rsidR="00AB72ED">
        <w:rPr>
          <w:sz w:val="24"/>
          <w:szCs w:val="24"/>
        </w:rPr>
        <w:t> :</w:t>
      </w:r>
      <w:r w:rsidR="00E24235">
        <w:rPr>
          <w:sz w:val="24"/>
          <w:szCs w:val="24"/>
        </w:rPr>
        <w:t xml:space="preserve"> </w:t>
      </w:r>
      <w:r w:rsidR="00052D10">
        <w:rPr>
          <w:sz w:val="24"/>
          <w:szCs w:val="24"/>
        </w:rPr>
        <w:t>Rattraper son retard, et devenir pionnier ? Droits reproductifs et lutte contre les violence</w:t>
      </w:r>
      <w:r w:rsidR="00450074">
        <w:rPr>
          <w:sz w:val="24"/>
          <w:szCs w:val="24"/>
        </w:rPr>
        <w:t>s</w:t>
      </w:r>
      <w:r w:rsidR="00052D10">
        <w:rPr>
          <w:sz w:val="24"/>
          <w:szCs w:val="24"/>
        </w:rPr>
        <w:t xml:space="preserve"> sexistes et sexuelles en Espagne (Catherine </w:t>
      </w:r>
      <w:proofErr w:type="spellStart"/>
      <w:r w:rsidR="00052D10">
        <w:rPr>
          <w:sz w:val="24"/>
          <w:szCs w:val="24"/>
        </w:rPr>
        <w:t>Saupin</w:t>
      </w:r>
      <w:proofErr w:type="spellEnd"/>
      <w:r w:rsidR="00052D10">
        <w:rPr>
          <w:sz w:val="24"/>
          <w:szCs w:val="24"/>
        </w:rPr>
        <w:t>)</w:t>
      </w:r>
    </w:p>
    <w:p w14:paraId="5E951FDE" w14:textId="77777777" w:rsidR="00022AAB" w:rsidRDefault="00022AAB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Séance n°5</w:t>
      </w:r>
      <w:r w:rsidR="00E87B11">
        <w:rPr>
          <w:sz w:val="24"/>
          <w:szCs w:val="24"/>
        </w:rPr>
        <w:t xml:space="preserve"> Le </w:t>
      </w:r>
      <w:r w:rsidR="007D6372">
        <w:rPr>
          <w:sz w:val="24"/>
          <w:szCs w:val="24"/>
        </w:rPr>
        <w:t xml:space="preserve"> 1</w:t>
      </w:r>
      <w:r w:rsidR="007D6372" w:rsidRPr="007D6372">
        <w:rPr>
          <w:sz w:val="24"/>
          <w:szCs w:val="24"/>
          <w:vertAlign w:val="superscript"/>
        </w:rPr>
        <w:t>er</w:t>
      </w:r>
      <w:r w:rsidR="007D6372">
        <w:rPr>
          <w:sz w:val="24"/>
          <w:szCs w:val="24"/>
        </w:rPr>
        <w:t xml:space="preserve"> Mars </w:t>
      </w:r>
      <w:r w:rsidR="00E87B11">
        <w:rPr>
          <w:sz w:val="24"/>
          <w:szCs w:val="24"/>
        </w:rPr>
        <w:t>2022</w:t>
      </w:r>
      <w:r w:rsidR="007D6372">
        <w:rPr>
          <w:sz w:val="24"/>
          <w:szCs w:val="24"/>
        </w:rPr>
        <w:t xml:space="preserve"> : La parité : une spécificité française ? </w:t>
      </w:r>
      <w:r w:rsidR="006F19D5">
        <w:rPr>
          <w:sz w:val="24"/>
          <w:szCs w:val="24"/>
        </w:rPr>
        <w:t xml:space="preserve"> (Sandrine Lévêque)</w:t>
      </w:r>
    </w:p>
    <w:p w14:paraId="19F4792B" w14:textId="77777777" w:rsidR="00022AAB" w:rsidRPr="00A93E58" w:rsidRDefault="00022AAB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Séance n°6 </w:t>
      </w:r>
      <w:r w:rsidR="00BC5E5A">
        <w:rPr>
          <w:sz w:val="24"/>
          <w:szCs w:val="24"/>
        </w:rPr>
        <w:t xml:space="preserve">le </w:t>
      </w:r>
      <w:r w:rsidR="007D6372">
        <w:rPr>
          <w:sz w:val="24"/>
          <w:szCs w:val="24"/>
        </w:rPr>
        <w:t xml:space="preserve">8 mars 2022 : Les lois de l’amour, la politisation des questions sexuelles (de la </w:t>
      </w:r>
      <w:r w:rsidR="006F19D5">
        <w:rPr>
          <w:sz w:val="24"/>
          <w:szCs w:val="24"/>
        </w:rPr>
        <w:t>pilule</w:t>
      </w:r>
      <w:r w:rsidR="007D6372">
        <w:rPr>
          <w:sz w:val="24"/>
          <w:szCs w:val="24"/>
        </w:rPr>
        <w:t xml:space="preserve"> à la PMA) </w:t>
      </w:r>
      <w:r w:rsidR="006F19D5">
        <w:rPr>
          <w:sz w:val="24"/>
          <w:szCs w:val="24"/>
        </w:rPr>
        <w:t xml:space="preserve"> (Sandrine Lévêque)</w:t>
      </w:r>
    </w:p>
    <w:p w14:paraId="52D92137" w14:textId="77777777" w:rsidR="00A93E58" w:rsidRPr="00A93E58" w:rsidRDefault="00A93E58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</w:p>
    <w:p w14:paraId="6EDC1677" w14:textId="77777777" w:rsidR="006D670B" w:rsidRPr="002E4089" w:rsidRDefault="000C41A8" w:rsidP="002E4089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6F0748">
        <w:rPr>
          <w:b/>
          <w:color w:val="7F7F7F" w:themeColor="text1" w:themeTint="80"/>
          <w:sz w:val="28"/>
          <w:szCs w:val="28"/>
        </w:rPr>
        <w:t>Bibliographie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>- Bibliography :</w:t>
      </w:r>
    </w:p>
    <w:p w14:paraId="0C56CB1F" w14:textId="77777777" w:rsidR="006D6DD8" w:rsidRDefault="006D6DD8" w:rsidP="009B5807">
      <w:pPr>
        <w:spacing w:after="60" w:line="240" w:lineRule="auto"/>
        <w:jc w:val="both"/>
        <w:rPr>
          <w:noProof/>
        </w:rPr>
      </w:pPr>
    </w:p>
    <w:p w14:paraId="78BB0959" w14:textId="77777777" w:rsidR="00AC7C3F" w:rsidRPr="00F625BB" w:rsidRDefault="00FA6259" w:rsidP="00EF7BDA">
      <w:pPr>
        <w:spacing w:after="0" w:line="240" w:lineRule="auto"/>
        <w:jc w:val="both"/>
        <w:rPr>
          <w:rFonts w:eastAsia="Times New Roman" w:cstheme="minorHAnsi"/>
          <w:color w:val="323232"/>
          <w:sz w:val="24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color w:val="323232"/>
          <w:sz w:val="24"/>
          <w:szCs w:val="24"/>
          <w:lang w:eastAsia="fr-FR"/>
        </w:rPr>
        <w:t>ACHIN</w:t>
      </w:r>
      <w:r w:rsidR="00AC7C3F" w:rsidRPr="00AC7C3F">
        <w:rPr>
          <w:rFonts w:eastAsia="Times New Roman" w:cstheme="minorHAnsi"/>
          <w:color w:val="323232"/>
          <w:sz w:val="24"/>
          <w:szCs w:val="24"/>
          <w:shd w:val="clear" w:color="auto" w:fill="FFFFFF"/>
          <w:lang w:eastAsia="fr-FR"/>
        </w:rPr>
        <w:t> Catherine, </w:t>
      </w:r>
      <w:proofErr w:type="spellStart"/>
      <w:r w:rsidR="00AC7C3F" w:rsidRPr="00AC7C3F">
        <w:rPr>
          <w:rFonts w:eastAsia="Times New Roman" w:cstheme="minorHAnsi"/>
          <w:color w:val="323232"/>
          <w:sz w:val="24"/>
          <w:szCs w:val="24"/>
          <w:lang w:eastAsia="fr-FR"/>
        </w:rPr>
        <w:t>Bereni</w:t>
      </w:r>
      <w:proofErr w:type="spellEnd"/>
      <w:r w:rsidR="00AC7C3F" w:rsidRPr="00AC7C3F">
        <w:rPr>
          <w:rFonts w:eastAsia="Times New Roman" w:cstheme="minorHAnsi"/>
          <w:color w:val="323232"/>
          <w:sz w:val="24"/>
          <w:szCs w:val="24"/>
          <w:shd w:val="clear" w:color="auto" w:fill="FFFFFF"/>
          <w:lang w:eastAsia="fr-FR"/>
        </w:rPr>
        <w:t> Laure, </w:t>
      </w:r>
      <w:r w:rsidR="00AC7C3F" w:rsidRPr="00AC7C3F">
        <w:rPr>
          <w:rFonts w:eastAsia="Times New Roman" w:cstheme="minorHAnsi"/>
          <w:i/>
          <w:iCs/>
          <w:color w:val="323232"/>
          <w:sz w:val="24"/>
          <w:szCs w:val="24"/>
          <w:lang w:eastAsia="fr-FR"/>
        </w:rPr>
        <w:t>Dictionnaire. Genre et science politique. Concepts, objets, problèmes. </w:t>
      </w:r>
      <w:r w:rsidR="00AC7C3F" w:rsidRPr="00AC7C3F">
        <w:rPr>
          <w:rFonts w:eastAsia="Times New Roman" w:cstheme="minorHAnsi"/>
          <w:color w:val="323232"/>
          <w:sz w:val="24"/>
          <w:szCs w:val="24"/>
          <w:shd w:val="clear" w:color="auto" w:fill="FFFFFF"/>
          <w:lang w:eastAsia="fr-FR"/>
        </w:rPr>
        <w:t xml:space="preserve">Presses de Sciences Po, « Références », 2013, 712 pages. ISBN : 9782724613810. DOI : 10.3917/scpo.achi.2013.01. </w:t>
      </w:r>
      <w:r w:rsidR="00AC7C3F" w:rsidRPr="00F625BB">
        <w:rPr>
          <w:rFonts w:eastAsia="Times New Roman" w:cstheme="minorHAnsi"/>
          <w:color w:val="323232"/>
          <w:sz w:val="24"/>
          <w:szCs w:val="24"/>
          <w:shd w:val="clear" w:color="auto" w:fill="FFFFFF"/>
          <w:lang w:eastAsia="fr-FR"/>
        </w:rPr>
        <w:t xml:space="preserve">URL : </w:t>
      </w:r>
      <w:hyperlink r:id="rId10" w:history="1">
        <w:r w:rsidR="00AC7C3F" w:rsidRPr="00F625BB">
          <w:rPr>
            <w:rStyle w:val="Lienhypertexte"/>
            <w:rFonts w:eastAsia="Times New Roman" w:cstheme="minorHAnsi"/>
            <w:sz w:val="24"/>
            <w:szCs w:val="24"/>
            <w:shd w:val="clear" w:color="auto" w:fill="FFFFFF"/>
            <w:lang w:eastAsia="fr-FR"/>
          </w:rPr>
          <w:t>https://www-cairn-info.ressources-electroniques.univ-lille.fr/dictionnaire-genre-et-science-politique--9782724613810.htm</w:t>
        </w:r>
      </w:hyperlink>
    </w:p>
    <w:p w14:paraId="3A62982A" w14:textId="77777777" w:rsidR="00AC7C3F" w:rsidRPr="00F625BB" w:rsidRDefault="00AC7C3F" w:rsidP="00EF7BDA">
      <w:pPr>
        <w:spacing w:after="0" w:line="240" w:lineRule="auto"/>
        <w:jc w:val="both"/>
        <w:rPr>
          <w:rFonts w:eastAsia="Times New Roman" w:cstheme="minorHAnsi"/>
          <w:color w:val="323232"/>
          <w:sz w:val="24"/>
          <w:szCs w:val="24"/>
          <w:shd w:val="clear" w:color="auto" w:fill="FFFFFF"/>
          <w:lang w:eastAsia="fr-FR"/>
        </w:rPr>
      </w:pPr>
    </w:p>
    <w:p w14:paraId="73744E68" w14:textId="77777777" w:rsidR="00022AAB" w:rsidRPr="00316956" w:rsidRDefault="00FA6259" w:rsidP="00EF7BDA">
      <w:pPr>
        <w:spacing w:after="0" w:line="240" w:lineRule="auto"/>
        <w:jc w:val="both"/>
        <w:rPr>
          <w:rFonts w:eastAsia="Times New Roman" w:cstheme="minorHAnsi"/>
          <w:color w:val="323232"/>
          <w:sz w:val="24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color w:val="323232"/>
          <w:sz w:val="24"/>
          <w:szCs w:val="24"/>
          <w:lang w:eastAsia="fr-FR"/>
        </w:rPr>
        <w:t>ACHIN</w:t>
      </w:r>
      <w:r w:rsidR="00022AAB" w:rsidRPr="00022AAB">
        <w:rPr>
          <w:rFonts w:eastAsia="Times New Roman" w:cstheme="minorHAnsi"/>
          <w:color w:val="323232"/>
          <w:sz w:val="24"/>
          <w:szCs w:val="24"/>
          <w:shd w:val="clear" w:color="auto" w:fill="FFFFFF"/>
          <w:lang w:eastAsia="fr-FR"/>
        </w:rPr>
        <w:t> Catherine, </w:t>
      </w:r>
      <w:r w:rsidR="00022AAB" w:rsidRPr="00022AAB">
        <w:rPr>
          <w:rFonts w:eastAsia="Times New Roman" w:cstheme="minorHAnsi"/>
          <w:color w:val="323232"/>
          <w:sz w:val="24"/>
          <w:szCs w:val="24"/>
          <w:lang w:eastAsia="fr-FR"/>
        </w:rPr>
        <w:t>Lévêque</w:t>
      </w:r>
      <w:r w:rsidR="00022AAB" w:rsidRPr="00022AAB">
        <w:rPr>
          <w:rFonts w:eastAsia="Times New Roman" w:cstheme="minorHAnsi"/>
          <w:color w:val="323232"/>
          <w:sz w:val="24"/>
          <w:szCs w:val="24"/>
          <w:shd w:val="clear" w:color="auto" w:fill="FFFFFF"/>
          <w:lang w:eastAsia="fr-FR"/>
        </w:rPr>
        <w:t> Sandrine, « La parité sous contrôle. Égalité des sexes et clôture du champ politique », </w:t>
      </w:r>
      <w:r w:rsidR="00022AAB" w:rsidRPr="00022AAB">
        <w:rPr>
          <w:rFonts w:eastAsia="Times New Roman" w:cstheme="minorHAnsi"/>
          <w:i/>
          <w:iCs/>
          <w:color w:val="323232"/>
          <w:sz w:val="24"/>
          <w:szCs w:val="24"/>
          <w:lang w:eastAsia="fr-FR"/>
        </w:rPr>
        <w:t>Actes de la recherche en sciences sociales</w:t>
      </w:r>
      <w:r w:rsidR="00022AAB" w:rsidRPr="00022AAB">
        <w:rPr>
          <w:rFonts w:eastAsia="Times New Roman" w:cstheme="minorHAnsi"/>
          <w:color w:val="323232"/>
          <w:sz w:val="24"/>
          <w:szCs w:val="24"/>
          <w:shd w:val="clear" w:color="auto" w:fill="FFFFFF"/>
          <w:lang w:eastAsia="fr-FR"/>
        </w:rPr>
        <w:t xml:space="preserve">, 2014/4 (N° 204), p. 118-137. DOI : 10.3917/arss.204.0118. </w:t>
      </w:r>
      <w:r w:rsidR="00022AAB" w:rsidRPr="00316956">
        <w:rPr>
          <w:rFonts w:eastAsia="Times New Roman" w:cstheme="minorHAnsi"/>
          <w:color w:val="323232"/>
          <w:sz w:val="24"/>
          <w:szCs w:val="24"/>
          <w:shd w:val="clear" w:color="auto" w:fill="FFFFFF"/>
          <w:lang w:eastAsia="fr-FR"/>
        </w:rPr>
        <w:t xml:space="preserve">URL : </w:t>
      </w:r>
      <w:hyperlink r:id="rId11" w:history="1">
        <w:r w:rsidR="00022AAB" w:rsidRPr="00316956">
          <w:rPr>
            <w:rStyle w:val="Lienhypertexte"/>
            <w:rFonts w:eastAsia="Times New Roman" w:cstheme="minorHAnsi"/>
            <w:sz w:val="24"/>
            <w:szCs w:val="24"/>
            <w:shd w:val="clear" w:color="auto" w:fill="FFFFFF"/>
            <w:lang w:eastAsia="fr-FR"/>
          </w:rPr>
          <w:t>https://www-cairn-info.ressources-electroniques.univ-lille.fr/revue-actes-de-la-recherche-en-sciences-sociales-2014-4-page-118.htm</w:t>
        </w:r>
      </w:hyperlink>
    </w:p>
    <w:p w14:paraId="4FF0F31A" w14:textId="77777777" w:rsidR="00022AAB" w:rsidRDefault="00022AAB" w:rsidP="00EF7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69AB0815" w14:textId="77777777" w:rsidR="0007655D" w:rsidRPr="00F625BB" w:rsidRDefault="0007655D" w:rsidP="00EF7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7655D">
        <w:rPr>
          <w:rFonts w:eastAsia="Times New Roman" w:cstheme="minorHAnsi"/>
          <w:sz w:val="24"/>
          <w:szCs w:val="24"/>
          <w:lang w:val="es-ES_tradnl" w:eastAsia="fr-FR"/>
        </w:rPr>
        <w:t xml:space="preserve">ALONSO, Alba et </w:t>
      </w:r>
      <w:proofErr w:type="spellStart"/>
      <w:r w:rsidRPr="0007655D">
        <w:rPr>
          <w:rFonts w:eastAsia="Times New Roman" w:cstheme="minorHAnsi"/>
          <w:sz w:val="24"/>
          <w:szCs w:val="24"/>
          <w:lang w:val="es-ES_tradnl" w:eastAsia="fr-FR"/>
        </w:rPr>
        <w:t>Tània</w:t>
      </w:r>
      <w:proofErr w:type="spellEnd"/>
      <w:r w:rsidRPr="0007655D">
        <w:rPr>
          <w:rFonts w:eastAsia="Times New Roman" w:cstheme="minorHAnsi"/>
          <w:sz w:val="24"/>
          <w:szCs w:val="24"/>
          <w:lang w:val="es-ES_tradnl" w:eastAsia="fr-FR"/>
        </w:rPr>
        <w:t xml:space="preserve"> </w:t>
      </w:r>
      <w:proofErr w:type="spellStart"/>
      <w:r w:rsidRPr="0007655D">
        <w:rPr>
          <w:rFonts w:eastAsia="Times New Roman" w:cstheme="minorHAnsi"/>
          <w:sz w:val="24"/>
          <w:szCs w:val="24"/>
          <w:lang w:val="es-ES_tradnl" w:eastAsia="fr-FR"/>
        </w:rPr>
        <w:t>Verge</w:t>
      </w:r>
      <w:proofErr w:type="spellEnd"/>
      <w:r w:rsidRPr="0007655D">
        <w:rPr>
          <w:rFonts w:eastAsia="Times New Roman" w:cstheme="minorHAnsi"/>
          <w:sz w:val="24"/>
          <w:szCs w:val="24"/>
          <w:lang w:val="es-ES_tradnl" w:eastAsia="fr-FR"/>
        </w:rPr>
        <w:t xml:space="preserve">, </w:t>
      </w:r>
      <w:r w:rsidRPr="0007655D">
        <w:rPr>
          <w:rFonts w:eastAsia="Times New Roman" w:cstheme="minorHAnsi"/>
          <w:color w:val="323232"/>
          <w:sz w:val="24"/>
          <w:szCs w:val="24"/>
          <w:shd w:val="clear" w:color="auto" w:fill="FFFFFF"/>
          <w:lang w:val="es-ES_tradnl" w:eastAsia="fr-FR"/>
        </w:rPr>
        <w:t xml:space="preserve">« El </w:t>
      </w:r>
      <w:r>
        <w:rPr>
          <w:rFonts w:eastAsia="Times New Roman" w:cstheme="minorHAnsi"/>
          <w:color w:val="323232"/>
          <w:sz w:val="24"/>
          <w:szCs w:val="24"/>
          <w:shd w:val="clear" w:color="auto" w:fill="FFFFFF"/>
          <w:lang w:val="es-ES_tradnl" w:eastAsia="fr-FR"/>
        </w:rPr>
        <w:t>impacto de la distribución territo</w:t>
      </w:r>
      <w:r w:rsidRPr="0007655D">
        <w:rPr>
          <w:rFonts w:eastAsia="Times New Roman" w:cstheme="minorHAnsi"/>
          <w:color w:val="323232"/>
          <w:sz w:val="24"/>
          <w:szCs w:val="24"/>
          <w:shd w:val="clear" w:color="auto" w:fill="FFFFFF"/>
          <w:lang w:val="es-ES_tradnl" w:eastAsia="fr-FR"/>
        </w:rPr>
        <w:t>rial del poder sobre las políticas de igualdad en Esp</w:t>
      </w:r>
      <w:r>
        <w:rPr>
          <w:rFonts w:eastAsia="Times New Roman" w:cstheme="minorHAnsi"/>
          <w:color w:val="323232"/>
          <w:sz w:val="24"/>
          <w:szCs w:val="24"/>
          <w:shd w:val="clear" w:color="auto" w:fill="FFFFFF"/>
          <w:lang w:val="es-ES_tradnl" w:eastAsia="fr-FR"/>
        </w:rPr>
        <w:t>aña</w:t>
      </w:r>
      <w:r w:rsidRPr="0007655D">
        <w:rPr>
          <w:rFonts w:eastAsia="Times New Roman" w:cstheme="minorHAnsi"/>
          <w:color w:val="323232"/>
          <w:sz w:val="24"/>
          <w:szCs w:val="24"/>
          <w:shd w:val="clear" w:color="auto" w:fill="FFFFFF"/>
          <w:lang w:val="es-ES_tradnl" w:eastAsia="fr-FR"/>
        </w:rPr>
        <w:t> »</w:t>
      </w:r>
      <w:r w:rsidRPr="0007655D">
        <w:rPr>
          <w:rFonts w:eastAsia="Times New Roman" w:cstheme="minorHAnsi"/>
          <w:sz w:val="24"/>
          <w:szCs w:val="24"/>
          <w:lang w:val="es-ES_tradnl" w:eastAsia="fr-FR"/>
        </w:rPr>
        <w:t>.". </w:t>
      </w:r>
      <w:r w:rsidRPr="0007655D">
        <w:rPr>
          <w:rFonts w:eastAsia="Times New Roman" w:cstheme="minorHAnsi"/>
          <w:i/>
          <w:iCs/>
          <w:sz w:val="24"/>
          <w:szCs w:val="24"/>
          <w:lang w:val="es-ES_tradnl" w:eastAsia="fr-FR"/>
        </w:rPr>
        <w:t>Revista Española de Ciencia Política</w:t>
      </w:r>
      <w:r>
        <w:rPr>
          <w:rFonts w:eastAsia="Times New Roman" w:cstheme="minorHAnsi"/>
          <w:iCs/>
          <w:sz w:val="24"/>
          <w:szCs w:val="24"/>
          <w:lang w:val="es-ES_tradnl" w:eastAsia="fr-FR"/>
        </w:rPr>
        <w:t xml:space="preserve">, 2015 (N° </w:t>
      </w:r>
      <w:r>
        <w:rPr>
          <w:rFonts w:eastAsia="Times New Roman" w:cstheme="minorHAnsi"/>
          <w:sz w:val="24"/>
          <w:szCs w:val="24"/>
          <w:lang w:val="es-ES_tradnl" w:eastAsia="fr-FR"/>
        </w:rPr>
        <w:t>39),</w:t>
      </w:r>
      <w:r w:rsidRPr="0007655D">
        <w:rPr>
          <w:rFonts w:eastAsia="Times New Roman" w:cstheme="minorHAnsi"/>
          <w:sz w:val="24"/>
          <w:szCs w:val="24"/>
          <w:lang w:val="es-ES_tradnl" w:eastAsia="fr-FR"/>
        </w:rPr>
        <w:t xml:space="preserve"> </w:t>
      </w:r>
      <w:r>
        <w:rPr>
          <w:rFonts w:eastAsia="Times New Roman" w:cstheme="minorHAnsi"/>
          <w:sz w:val="24"/>
          <w:szCs w:val="24"/>
          <w:lang w:val="es-ES_tradnl" w:eastAsia="fr-FR"/>
        </w:rPr>
        <w:t xml:space="preserve">p. </w:t>
      </w:r>
      <w:r w:rsidRPr="0007655D">
        <w:rPr>
          <w:rFonts w:eastAsia="Times New Roman" w:cstheme="minorHAnsi"/>
          <w:sz w:val="24"/>
          <w:szCs w:val="24"/>
          <w:lang w:val="es-ES_tradnl" w:eastAsia="fr-FR"/>
        </w:rPr>
        <w:t>239-261.</w:t>
      </w:r>
      <w:r>
        <w:rPr>
          <w:rFonts w:eastAsia="Times New Roman" w:cstheme="minorHAnsi"/>
          <w:sz w:val="24"/>
          <w:szCs w:val="24"/>
          <w:lang w:val="es-ES_tradnl" w:eastAsia="fr-FR"/>
        </w:rPr>
        <w:t xml:space="preserve"> </w:t>
      </w:r>
      <w:r w:rsidRPr="00F625BB">
        <w:rPr>
          <w:rFonts w:eastAsia="Times New Roman" w:cstheme="minorHAnsi"/>
          <w:sz w:val="24"/>
          <w:szCs w:val="24"/>
          <w:lang w:eastAsia="fr-FR"/>
        </w:rPr>
        <w:t xml:space="preserve">URL : </w:t>
      </w:r>
      <w:hyperlink r:id="rId12" w:history="1">
        <w:r w:rsidRPr="00F625BB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https://recyt.fecyt.es/index.php/recp/issue/view/39_2015/pdf_39</w:t>
        </w:r>
      </w:hyperlink>
    </w:p>
    <w:p w14:paraId="6161ED16" w14:textId="77777777" w:rsidR="0007655D" w:rsidRPr="00F625BB" w:rsidRDefault="0007655D" w:rsidP="00EF7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04D14E92" w14:textId="77777777" w:rsidR="00FF552D" w:rsidRDefault="00FF552D" w:rsidP="00EF7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rFonts w:eastAsia="Times New Roman" w:cstheme="minorHAnsi"/>
          <w:sz w:val="24"/>
          <w:szCs w:val="24"/>
          <w:lang w:val="en-US" w:eastAsia="fr-FR"/>
        </w:rPr>
        <w:t xml:space="preserve">BURRELL, Barbara C. </w:t>
      </w:r>
      <w:r>
        <w:rPr>
          <w:rFonts w:eastAsia="Times New Roman" w:cstheme="minorHAnsi"/>
          <w:i/>
          <w:iCs/>
          <w:sz w:val="24"/>
          <w:szCs w:val="24"/>
          <w:lang w:val="en-US" w:eastAsia="fr-FR"/>
        </w:rPr>
        <w:t xml:space="preserve">Women and Political Participation. A Reference Handbook. </w:t>
      </w:r>
      <w:r>
        <w:rPr>
          <w:rFonts w:eastAsia="Times New Roman" w:cstheme="minorHAnsi"/>
          <w:sz w:val="24"/>
          <w:szCs w:val="24"/>
          <w:lang w:val="en-US" w:eastAsia="fr-FR"/>
        </w:rPr>
        <w:t>ABC-CLIO, 2004.</w:t>
      </w:r>
    </w:p>
    <w:p w14:paraId="6CBFE7E4" w14:textId="77777777" w:rsidR="00FF552D" w:rsidRPr="00FF552D" w:rsidRDefault="00FF552D" w:rsidP="00EF7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</w:p>
    <w:p w14:paraId="19300027" w14:textId="77777777" w:rsidR="00FF552D" w:rsidRDefault="00FF552D" w:rsidP="00EF7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rFonts w:eastAsia="Times New Roman" w:cstheme="minorHAnsi"/>
          <w:sz w:val="24"/>
          <w:szCs w:val="24"/>
          <w:lang w:val="en-US" w:eastAsia="fr-FR"/>
        </w:rPr>
        <w:t>CENTER</w:t>
      </w:r>
      <w:r w:rsidRPr="00FF552D">
        <w:rPr>
          <w:rFonts w:eastAsia="Times New Roman" w:cstheme="minorHAnsi"/>
          <w:sz w:val="24"/>
          <w:szCs w:val="24"/>
          <w:lang w:val="en-US" w:eastAsia="fr-FR"/>
        </w:rPr>
        <w:t xml:space="preserve"> for American Women </w:t>
      </w:r>
      <w:r>
        <w:rPr>
          <w:rFonts w:eastAsia="Times New Roman" w:cstheme="minorHAnsi"/>
          <w:sz w:val="24"/>
          <w:szCs w:val="24"/>
          <w:lang w:val="en-US" w:eastAsia="fr-FR"/>
        </w:rPr>
        <w:t xml:space="preserve">and Politics, Rutgers University. </w:t>
      </w:r>
      <w:hyperlink r:id="rId13" w:history="1">
        <w:r w:rsidRPr="00D611D4">
          <w:rPr>
            <w:rStyle w:val="Lienhypertexte"/>
            <w:rFonts w:eastAsia="Times New Roman" w:cstheme="minorHAnsi"/>
            <w:sz w:val="24"/>
            <w:szCs w:val="24"/>
            <w:lang w:val="en-US" w:eastAsia="fr-FR"/>
          </w:rPr>
          <w:t>https://cawp.rutgers.edu/</w:t>
        </w:r>
      </w:hyperlink>
      <w:r w:rsidRPr="00FF552D">
        <w:rPr>
          <w:rFonts w:eastAsia="Times New Roman" w:cstheme="minorHAnsi"/>
          <w:sz w:val="24"/>
          <w:szCs w:val="24"/>
          <w:lang w:val="en-US" w:eastAsia="fr-FR"/>
        </w:rPr>
        <w:t xml:space="preserve"> </w:t>
      </w:r>
    </w:p>
    <w:p w14:paraId="6182A86A" w14:textId="77777777" w:rsidR="00FA6259" w:rsidRPr="00FF552D" w:rsidRDefault="00FA6259" w:rsidP="00EF7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</w:p>
    <w:p w14:paraId="6C83D8F3" w14:textId="77777777" w:rsidR="00C57E69" w:rsidRDefault="00C57E69" w:rsidP="00EF7BDA">
      <w:pPr>
        <w:spacing w:after="0" w:line="240" w:lineRule="auto"/>
        <w:jc w:val="both"/>
        <w:rPr>
          <w:rFonts w:eastAsia="Times New Roman" w:cstheme="minorHAnsi"/>
          <w:color w:val="323232"/>
          <w:sz w:val="24"/>
          <w:szCs w:val="24"/>
          <w:lang w:val="en-US" w:eastAsia="fr-FR"/>
        </w:rPr>
      </w:pPr>
      <w:r w:rsidRPr="00C463B4">
        <w:rPr>
          <w:rFonts w:eastAsia="Times New Roman" w:cstheme="minorHAnsi"/>
          <w:color w:val="323232"/>
          <w:sz w:val="24"/>
          <w:szCs w:val="24"/>
          <w:lang w:val="en-US" w:eastAsia="fr-FR"/>
        </w:rPr>
        <w:t>EHRENREICH, Nancy (</w:t>
      </w:r>
      <w:r w:rsidR="00C463B4" w:rsidRPr="00C463B4">
        <w:rPr>
          <w:rFonts w:eastAsia="Times New Roman" w:cstheme="minorHAnsi"/>
          <w:color w:val="323232"/>
          <w:sz w:val="24"/>
          <w:szCs w:val="24"/>
          <w:lang w:val="en-US" w:eastAsia="fr-FR"/>
        </w:rPr>
        <w:t xml:space="preserve">sous la dir.), </w:t>
      </w:r>
      <w:r w:rsidR="00C463B4" w:rsidRPr="00C463B4">
        <w:rPr>
          <w:rFonts w:eastAsia="Times New Roman" w:cstheme="minorHAnsi"/>
          <w:i/>
          <w:iCs/>
          <w:color w:val="323232"/>
          <w:sz w:val="24"/>
          <w:szCs w:val="24"/>
          <w:lang w:val="en-US" w:eastAsia="fr-FR"/>
        </w:rPr>
        <w:t>The Reproductive Rights Reader</w:t>
      </w:r>
      <w:r w:rsidR="00C463B4">
        <w:rPr>
          <w:rFonts w:eastAsia="Times New Roman" w:cstheme="minorHAnsi"/>
          <w:i/>
          <w:iCs/>
          <w:color w:val="323232"/>
          <w:sz w:val="24"/>
          <w:szCs w:val="24"/>
          <w:lang w:val="en-US" w:eastAsia="fr-FR"/>
        </w:rPr>
        <w:t xml:space="preserve">. Law, Medicine, and the Construction of Motherhood. </w:t>
      </w:r>
      <w:r w:rsidR="00C463B4">
        <w:rPr>
          <w:rFonts w:eastAsia="Times New Roman" w:cstheme="minorHAnsi"/>
          <w:color w:val="323232"/>
          <w:sz w:val="24"/>
          <w:szCs w:val="24"/>
          <w:lang w:val="en-US" w:eastAsia="fr-FR"/>
        </w:rPr>
        <w:t>New York University Press, 2008.</w:t>
      </w:r>
    </w:p>
    <w:p w14:paraId="1926D871" w14:textId="77777777" w:rsidR="00776AAD" w:rsidRDefault="00776AAD" w:rsidP="00EF7BDA">
      <w:pPr>
        <w:spacing w:after="0" w:line="240" w:lineRule="auto"/>
        <w:jc w:val="both"/>
        <w:rPr>
          <w:rFonts w:eastAsia="Times New Roman" w:cstheme="minorHAnsi"/>
          <w:color w:val="323232"/>
          <w:sz w:val="24"/>
          <w:szCs w:val="24"/>
          <w:lang w:val="en-US" w:eastAsia="fr-FR"/>
        </w:rPr>
      </w:pPr>
    </w:p>
    <w:p w14:paraId="024A2BC4" w14:textId="77777777" w:rsidR="00776AAD" w:rsidRDefault="00776AAD" w:rsidP="00EF7BDA">
      <w:pPr>
        <w:spacing w:after="0" w:line="240" w:lineRule="auto"/>
        <w:jc w:val="both"/>
        <w:rPr>
          <w:rFonts w:eastAsia="Times New Roman" w:cstheme="minorHAnsi"/>
          <w:color w:val="323232"/>
          <w:sz w:val="24"/>
          <w:szCs w:val="24"/>
          <w:shd w:val="clear" w:color="auto" w:fill="FFFFFF"/>
          <w:lang w:val="en-US" w:eastAsia="fr-FR"/>
        </w:rPr>
      </w:pPr>
      <w:r w:rsidRPr="00EF7BDA">
        <w:rPr>
          <w:rFonts w:eastAsia="Times New Roman" w:cstheme="minorHAnsi"/>
          <w:color w:val="323232"/>
          <w:sz w:val="24"/>
          <w:szCs w:val="24"/>
          <w:lang w:val="es-ES_tradnl" w:eastAsia="fr-FR"/>
        </w:rPr>
        <w:t>JENSON</w:t>
      </w:r>
      <w:r w:rsidR="00EF7BDA" w:rsidRPr="00EF7BDA">
        <w:rPr>
          <w:rFonts w:eastAsia="Times New Roman" w:cstheme="minorHAnsi"/>
          <w:color w:val="323232"/>
          <w:sz w:val="24"/>
          <w:szCs w:val="24"/>
          <w:lang w:val="es-ES_tradnl" w:eastAsia="fr-FR"/>
        </w:rPr>
        <w:t xml:space="preserve">, Jane et Celia Valiente, </w:t>
      </w:r>
      <w:r w:rsidR="00EF7BDA" w:rsidRPr="00EF7BDA">
        <w:rPr>
          <w:rFonts w:eastAsia="Times New Roman" w:cstheme="minorHAnsi"/>
          <w:color w:val="323232"/>
          <w:sz w:val="24"/>
          <w:szCs w:val="24"/>
          <w:shd w:val="clear" w:color="auto" w:fill="FFFFFF"/>
          <w:lang w:val="es-ES_tradnl" w:eastAsia="fr-FR"/>
        </w:rPr>
        <w:t>« El movimiento a favor de la democracia paritaria en Francia y en Espa</w:t>
      </w:r>
      <w:r w:rsidR="00EF7BDA">
        <w:rPr>
          <w:rFonts w:eastAsia="Times New Roman" w:cstheme="minorHAnsi"/>
          <w:color w:val="323232"/>
          <w:sz w:val="24"/>
          <w:szCs w:val="24"/>
          <w:shd w:val="clear" w:color="auto" w:fill="FFFFFF"/>
          <w:lang w:val="es-ES_tradnl" w:eastAsia="fr-FR"/>
        </w:rPr>
        <w:t>ña</w:t>
      </w:r>
      <w:r w:rsidR="00EF7BDA" w:rsidRPr="0007655D">
        <w:rPr>
          <w:rFonts w:eastAsia="Times New Roman" w:cstheme="minorHAnsi"/>
          <w:color w:val="323232"/>
          <w:sz w:val="24"/>
          <w:szCs w:val="24"/>
          <w:shd w:val="clear" w:color="auto" w:fill="FFFFFF"/>
          <w:lang w:val="es-ES_tradnl" w:eastAsia="fr-FR"/>
        </w:rPr>
        <w:t>»</w:t>
      </w:r>
      <w:r w:rsidR="00EF7BDA">
        <w:rPr>
          <w:rFonts w:eastAsia="Times New Roman" w:cstheme="minorHAnsi"/>
          <w:color w:val="323232"/>
          <w:sz w:val="24"/>
          <w:szCs w:val="24"/>
          <w:shd w:val="clear" w:color="auto" w:fill="FFFFFF"/>
          <w:lang w:val="es-ES_tradnl" w:eastAsia="fr-FR"/>
        </w:rPr>
        <w:t xml:space="preserve">, </w:t>
      </w:r>
      <w:r w:rsidR="00EF7BDA" w:rsidRPr="00EF7BDA">
        <w:rPr>
          <w:rFonts w:eastAsia="Times New Roman" w:cstheme="minorHAnsi"/>
          <w:i/>
          <w:color w:val="323232"/>
          <w:sz w:val="24"/>
          <w:szCs w:val="24"/>
          <w:shd w:val="clear" w:color="auto" w:fill="FFFFFF"/>
          <w:lang w:val="es-ES_tradnl" w:eastAsia="fr-FR"/>
        </w:rPr>
        <w:t>Revista Española de Ciencia Política</w:t>
      </w:r>
      <w:r w:rsidR="00EF7BDA">
        <w:rPr>
          <w:rFonts w:eastAsia="Times New Roman" w:cstheme="minorHAnsi"/>
          <w:color w:val="323232"/>
          <w:sz w:val="24"/>
          <w:szCs w:val="24"/>
          <w:shd w:val="clear" w:color="auto" w:fill="FFFFFF"/>
          <w:lang w:val="es-ES_tradnl" w:eastAsia="fr-FR"/>
        </w:rPr>
        <w:t xml:space="preserve">, 2001 (n°5), p. 79-110. </w:t>
      </w:r>
      <w:proofErr w:type="gramStart"/>
      <w:r w:rsidR="00EF7BDA">
        <w:rPr>
          <w:rFonts w:eastAsia="Times New Roman" w:cstheme="minorHAnsi"/>
          <w:color w:val="323232"/>
          <w:sz w:val="24"/>
          <w:szCs w:val="24"/>
          <w:shd w:val="clear" w:color="auto" w:fill="FFFFFF"/>
          <w:lang w:val="en-US" w:eastAsia="fr-FR"/>
        </w:rPr>
        <w:t>URL :</w:t>
      </w:r>
      <w:proofErr w:type="gramEnd"/>
      <w:r w:rsidR="00EF7BDA">
        <w:rPr>
          <w:rFonts w:eastAsia="Times New Roman" w:cstheme="minorHAnsi"/>
          <w:color w:val="323232"/>
          <w:sz w:val="24"/>
          <w:szCs w:val="24"/>
          <w:shd w:val="clear" w:color="auto" w:fill="FFFFFF"/>
          <w:lang w:val="en-US" w:eastAsia="fr-FR"/>
        </w:rPr>
        <w:t xml:space="preserve"> </w:t>
      </w:r>
      <w:hyperlink r:id="rId14" w:history="1">
        <w:r w:rsidR="00EF7BDA" w:rsidRPr="00D65523">
          <w:rPr>
            <w:rStyle w:val="Lienhypertexte"/>
            <w:rFonts w:eastAsia="Times New Roman" w:cstheme="minorHAnsi"/>
            <w:sz w:val="24"/>
            <w:szCs w:val="24"/>
            <w:shd w:val="clear" w:color="auto" w:fill="FFFFFF"/>
            <w:lang w:val="en-US" w:eastAsia="fr-FR"/>
          </w:rPr>
          <w:t>https://recyt.fecyt.es/index.php/recp/article/view/37323/20841</w:t>
        </w:r>
      </w:hyperlink>
    </w:p>
    <w:p w14:paraId="727DA0F8" w14:textId="77777777" w:rsidR="00EF7BDA" w:rsidRPr="00EF7BDA" w:rsidRDefault="00EF7BDA" w:rsidP="00EF7BDA">
      <w:pPr>
        <w:spacing w:after="0" w:line="240" w:lineRule="auto"/>
        <w:jc w:val="both"/>
        <w:rPr>
          <w:rFonts w:eastAsia="Times New Roman" w:cstheme="minorHAnsi"/>
          <w:color w:val="323232"/>
          <w:sz w:val="24"/>
          <w:szCs w:val="24"/>
          <w:lang w:val="en-US" w:eastAsia="fr-FR"/>
        </w:rPr>
      </w:pPr>
    </w:p>
    <w:p w14:paraId="58952EB9" w14:textId="77777777" w:rsidR="00022AAB" w:rsidRPr="00EF7BDA" w:rsidRDefault="00022AAB" w:rsidP="00EF7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</w:p>
    <w:p w14:paraId="6E2E5DE0" w14:textId="77777777" w:rsidR="004D1945" w:rsidRPr="00BC5E5A" w:rsidRDefault="004D1945" w:rsidP="00EF7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C5E5A">
        <w:rPr>
          <w:rFonts w:eastAsia="Times New Roman" w:cstheme="minorHAnsi"/>
          <w:i/>
          <w:iCs/>
          <w:sz w:val="24"/>
          <w:szCs w:val="24"/>
          <w:lang w:eastAsia="fr-FR"/>
        </w:rPr>
        <w:lastRenderedPageBreak/>
        <w:t>Les femmes dans les parlements nationaux</w:t>
      </w:r>
      <w:r w:rsidR="00BF3EE0">
        <w:rPr>
          <w:rFonts w:eastAsia="Times New Roman" w:cstheme="minorHAnsi"/>
          <w:sz w:val="24"/>
          <w:szCs w:val="24"/>
          <w:lang w:eastAsia="fr-FR"/>
        </w:rPr>
        <w:t>, statisti</w:t>
      </w:r>
      <w:r w:rsidRPr="00BC5E5A">
        <w:rPr>
          <w:rFonts w:eastAsia="Times New Roman" w:cstheme="minorHAnsi"/>
          <w:sz w:val="24"/>
          <w:szCs w:val="24"/>
          <w:lang w:eastAsia="fr-FR"/>
        </w:rPr>
        <w:t>que</w:t>
      </w:r>
      <w:r w:rsidR="00BF3EE0">
        <w:rPr>
          <w:rFonts w:eastAsia="Times New Roman" w:cstheme="minorHAnsi"/>
          <w:sz w:val="24"/>
          <w:szCs w:val="24"/>
          <w:lang w:eastAsia="fr-FR"/>
        </w:rPr>
        <w:t>s de l’Union  Interparlementair</w:t>
      </w:r>
      <w:r w:rsidRPr="00BC5E5A">
        <w:rPr>
          <w:rFonts w:eastAsia="Times New Roman" w:cstheme="minorHAnsi"/>
          <w:sz w:val="24"/>
          <w:szCs w:val="24"/>
          <w:lang w:eastAsia="fr-FR"/>
        </w:rPr>
        <w:t xml:space="preserve">e, </w:t>
      </w:r>
      <w:hyperlink r:id="rId15" w:history="1">
        <w:r w:rsidRPr="00BC5E5A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http://archive.ipu.org/wmn-f/world.htm</w:t>
        </w:r>
      </w:hyperlink>
    </w:p>
    <w:p w14:paraId="03D43F15" w14:textId="77777777" w:rsidR="004D1945" w:rsidRPr="00022AAB" w:rsidRDefault="004D1945" w:rsidP="00EF7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0084C0E7" w14:textId="77777777" w:rsidR="004D1945" w:rsidRPr="00BC5E5A" w:rsidRDefault="00FA6259" w:rsidP="00EF7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LEVEQUE, Sandrine</w:t>
      </w:r>
      <w:r w:rsidR="004D1945" w:rsidRPr="00BC5E5A">
        <w:rPr>
          <w:rFonts w:eastAsia="Times New Roman" w:cstheme="minorHAnsi"/>
          <w:sz w:val="24"/>
          <w:szCs w:val="24"/>
          <w:lang w:eastAsia="fr-FR"/>
        </w:rPr>
        <w:t xml:space="preserve">, Parité et quota, Encyclopédie en ligne </w:t>
      </w:r>
      <w:proofErr w:type="spellStart"/>
      <w:r w:rsidR="004D1945" w:rsidRPr="00BC5E5A">
        <w:rPr>
          <w:rFonts w:eastAsia="Times New Roman" w:cstheme="minorHAnsi"/>
          <w:sz w:val="24"/>
          <w:szCs w:val="24"/>
          <w:lang w:eastAsia="fr-FR"/>
        </w:rPr>
        <w:t>Politika</w:t>
      </w:r>
      <w:proofErr w:type="spellEnd"/>
      <w:r w:rsidR="004D1945" w:rsidRPr="00BC5E5A">
        <w:rPr>
          <w:rFonts w:eastAsia="Times New Roman" w:cstheme="minorHAnsi"/>
          <w:sz w:val="24"/>
          <w:szCs w:val="24"/>
          <w:lang w:eastAsia="fr-FR"/>
        </w:rPr>
        <w:t xml:space="preserve"> </w:t>
      </w:r>
      <w:hyperlink r:id="rId16" w:history="1">
        <w:r w:rsidR="00880CB1" w:rsidRPr="00BC5E5A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https://www.politika.io/fr/notice/parite-quotas-politique</w:t>
        </w:r>
      </w:hyperlink>
      <w:r w:rsidR="00880CB1" w:rsidRPr="00BC5E5A">
        <w:rPr>
          <w:rFonts w:eastAsia="Times New Roman" w:cstheme="minorHAnsi"/>
          <w:sz w:val="24"/>
          <w:szCs w:val="24"/>
          <w:lang w:eastAsia="fr-FR"/>
        </w:rPr>
        <w:t xml:space="preserve"> p</w:t>
      </w:r>
      <w:r w:rsidR="004D1945" w:rsidRPr="00BC5E5A">
        <w:rPr>
          <w:rFonts w:eastAsia="Times New Roman" w:cstheme="minorHAnsi"/>
          <w:sz w:val="24"/>
          <w:szCs w:val="24"/>
          <w:lang w:eastAsia="fr-FR"/>
        </w:rPr>
        <w:t>our des données actualisée</w:t>
      </w:r>
      <w:r w:rsidR="00880CB1" w:rsidRPr="00BC5E5A">
        <w:rPr>
          <w:rFonts w:eastAsia="Times New Roman" w:cstheme="minorHAnsi"/>
          <w:sz w:val="24"/>
          <w:szCs w:val="24"/>
          <w:lang w:eastAsia="fr-FR"/>
        </w:rPr>
        <w:t>s</w:t>
      </w:r>
      <w:r w:rsidR="004D1945" w:rsidRPr="00BC5E5A">
        <w:rPr>
          <w:rFonts w:eastAsia="Times New Roman" w:cstheme="minorHAnsi"/>
          <w:sz w:val="24"/>
          <w:szCs w:val="24"/>
          <w:lang w:eastAsia="fr-FR"/>
        </w:rPr>
        <w:t xml:space="preserve">, bilan de la parité en 2021 sur </w:t>
      </w:r>
      <w:proofErr w:type="spellStart"/>
      <w:r w:rsidR="004D1945" w:rsidRPr="00BC5E5A">
        <w:rPr>
          <w:rFonts w:eastAsia="Times New Roman" w:cstheme="minorHAnsi"/>
          <w:sz w:val="24"/>
          <w:szCs w:val="24"/>
          <w:lang w:eastAsia="fr-FR"/>
        </w:rPr>
        <w:t>Silomag</w:t>
      </w:r>
      <w:proofErr w:type="spellEnd"/>
      <w:r w:rsidR="00880CB1" w:rsidRPr="00BC5E5A">
        <w:rPr>
          <w:rFonts w:eastAsia="Times New Roman" w:cstheme="minorHAnsi"/>
          <w:sz w:val="24"/>
          <w:szCs w:val="24"/>
          <w:lang w:eastAsia="fr-FR"/>
        </w:rPr>
        <w:t xml:space="preserve">, Une victoire trompe l’œil, Septembre 2021 </w:t>
      </w:r>
      <w:hyperlink r:id="rId17" w:history="1">
        <w:r w:rsidR="00880CB1" w:rsidRPr="00BC5E5A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https://silogora.org/une-victoire-en-trompe-loeil-parite-et-feminisation-de-la-vie-politique/</w:t>
        </w:r>
      </w:hyperlink>
    </w:p>
    <w:p w14:paraId="7FE92133" w14:textId="77777777" w:rsidR="00776AAD" w:rsidRPr="00776AAD" w:rsidRDefault="00776AAD" w:rsidP="00EF7BD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sz w:val="24"/>
          <w:szCs w:val="24"/>
          <w:lang w:val="es-ES_tradnl" w:eastAsia="fr-FR"/>
        </w:rPr>
      </w:pPr>
      <w:r w:rsidRPr="00776AAD">
        <w:rPr>
          <w:rFonts w:eastAsia="Times New Roman" w:cstheme="minorHAnsi"/>
          <w:sz w:val="24"/>
          <w:szCs w:val="24"/>
          <w:lang w:val="es-ES_tradnl" w:eastAsia="fr-FR"/>
        </w:rPr>
        <w:t xml:space="preserve">LOMBARDO Emanuela et María Bustelo, </w:t>
      </w:r>
      <w:r w:rsidRPr="00776AAD">
        <w:rPr>
          <w:rFonts w:eastAsia="Times New Roman" w:cstheme="minorHAnsi"/>
          <w:i/>
          <w:sz w:val="24"/>
          <w:szCs w:val="24"/>
          <w:lang w:val="es-ES_tradnl" w:eastAsia="fr-FR"/>
        </w:rPr>
        <w:t>Políticas de igualdad En España y en Europa. Afinando la mirada</w:t>
      </w:r>
      <w:r>
        <w:rPr>
          <w:rFonts w:eastAsia="Times New Roman" w:cstheme="minorHAnsi"/>
          <w:sz w:val="24"/>
          <w:szCs w:val="24"/>
          <w:lang w:val="es-ES_tradnl" w:eastAsia="fr-FR"/>
        </w:rPr>
        <w:t>, Cátedra, 2009.</w:t>
      </w:r>
    </w:p>
    <w:p w14:paraId="2DABA614" w14:textId="77777777" w:rsidR="00ED578D" w:rsidRPr="005304C2" w:rsidRDefault="00ED578D" w:rsidP="00EF7BD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LOMBARDO 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Emanuela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 et </w:t>
      </w:r>
      <w:r w:rsidR="00CF64BC">
        <w:rPr>
          <w:rFonts w:eastAsia="Times New Roman" w:cstheme="minorHAnsi"/>
          <w:sz w:val="24"/>
          <w:szCs w:val="24"/>
          <w:lang w:eastAsia="fr-FR"/>
        </w:rPr>
        <w:t xml:space="preserve">María </w:t>
      </w:r>
      <w:proofErr w:type="spellStart"/>
      <w:r w:rsidR="00CF64BC">
        <w:rPr>
          <w:rFonts w:eastAsia="Times New Roman" w:cstheme="minorHAnsi"/>
          <w:sz w:val="24"/>
          <w:szCs w:val="24"/>
          <w:lang w:eastAsia="fr-FR"/>
        </w:rPr>
        <w:t>Bustelo</w:t>
      </w:r>
      <w:proofErr w:type="spellEnd"/>
      <w:r w:rsidRPr="00ED578D">
        <w:rPr>
          <w:rFonts w:eastAsia="Times New Roman" w:cstheme="minorHAnsi"/>
          <w:sz w:val="24"/>
          <w:szCs w:val="24"/>
          <w:lang w:eastAsia="fr-FR"/>
        </w:rPr>
        <w:t>, « Promotion de l'égalité en Espagne : de la parité politique à la lutte contre les violences faites aux femmes », </w:t>
      </w:r>
      <w:r w:rsidRPr="00ED578D">
        <w:rPr>
          <w:rFonts w:eastAsia="Times New Roman" w:cstheme="minorHAnsi"/>
          <w:i/>
          <w:iCs/>
          <w:sz w:val="24"/>
          <w:szCs w:val="24"/>
          <w:lang w:eastAsia="fr-FR"/>
        </w:rPr>
        <w:t>Informations sociales</w:t>
      </w:r>
      <w:r w:rsidRPr="00ED578D">
        <w:rPr>
          <w:rFonts w:eastAsia="Times New Roman" w:cstheme="minorHAnsi"/>
          <w:sz w:val="24"/>
          <w:szCs w:val="24"/>
          <w:lang w:eastAsia="fr-FR"/>
        </w:rPr>
        <w:t xml:space="preserve">, 2009/1 (n° 151), p. 118-126. </w:t>
      </w:r>
      <w:proofErr w:type="gramStart"/>
      <w:r w:rsidRPr="00ED578D">
        <w:rPr>
          <w:rFonts w:eastAsia="Times New Roman" w:cstheme="minorHAnsi"/>
          <w:sz w:val="24"/>
          <w:szCs w:val="24"/>
          <w:lang w:val="es-ES_tradnl" w:eastAsia="fr-FR"/>
        </w:rPr>
        <w:t>DOI :</w:t>
      </w:r>
      <w:proofErr w:type="gramEnd"/>
      <w:r w:rsidRPr="00ED578D">
        <w:rPr>
          <w:rFonts w:eastAsia="Times New Roman" w:cstheme="minorHAnsi"/>
          <w:sz w:val="24"/>
          <w:szCs w:val="24"/>
          <w:lang w:val="es-ES_tradnl" w:eastAsia="fr-FR"/>
        </w:rPr>
        <w:t xml:space="preserve"> 10.3917/inso.151.0118. </w:t>
      </w:r>
      <w:r w:rsidRPr="00F625BB">
        <w:rPr>
          <w:rFonts w:eastAsia="Times New Roman" w:cstheme="minorHAnsi"/>
          <w:sz w:val="24"/>
          <w:szCs w:val="24"/>
          <w:lang w:eastAsia="fr-FR"/>
        </w:rPr>
        <w:t xml:space="preserve">URL : </w:t>
      </w:r>
      <w:hyperlink r:id="rId18" w:history="1">
        <w:r w:rsidRPr="00F625BB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https://www.cairn.info/revue-informations-sociales-2009-1-page-118.htm</w:t>
        </w:r>
      </w:hyperlink>
    </w:p>
    <w:p w14:paraId="2D0F18B8" w14:textId="77777777" w:rsidR="00FF552D" w:rsidRPr="00FF552D" w:rsidRDefault="00FF552D" w:rsidP="00EF7BD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sz w:val="24"/>
          <w:szCs w:val="24"/>
          <w:lang w:val="en-US" w:eastAsia="fr-FR"/>
        </w:rPr>
      </w:pPr>
      <w:r w:rsidRPr="00FF552D">
        <w:rPr>
          <w:rFonts w:eastAsia="Times New Roman" w:cstheme="minorHAnsi"/>
          <w:sz w:val="24"/>
          <w:szCs w:val="24"/>
          <w:lang w:val="en-US" w:eastAsia="fr-FR"/>
        </w:rPr>
        <w:t xml:space="preserve">MCBRIDE Dorothy E. et Jennifer L. Keys, </w:t>
      </w:r>
      <w:r w:rsidRPr="00FF552D">
        <w:rPr>
          <w:rFonts w:eastAsia="Times New Roman" w:cstheme="minorHAnsi"/>
          <w:i/>
          <w:iCs/>
          <w:sz w:val="24"/>
          <w:szCs w:val="24"/>
          <w:lang w:val="en-US" w:eastAsia="fr-FR"/>
        </w:rPr>
        <w:t>Abortion in the United States</w:t>
      </w:r>
      <w:r w:rsidRPr="00FF552D">
        <w:rPr>
          <w:rFonts w:eastAsia="Times New Roman" w:cstheme="minorHAnsi"/>
          <w:sz w:val="24"/>
          <w:szCs w:val="24"/>
          <w:lang w:val="en-US" w:eastAsia="fr-FR"/>
        </w:rPr>
        <w:t>, ABC-CLIO, 2018.</w:t>
      </w:r>
    </w:p>
    <w:p w14:paraId="37342150" w14:textId="77777777" w:rsidR="00FF552D" w:rsidRPr="00FF552D" w:rsidRDefault="00FF552D" w:rsidP="00EF7BD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sz w:val="24"/>
          <w:szCs w:val="24"/>
          <w:lang w:val="en-US" w:eastAsia="fr-FR"/>
        </w:rPr>
      </w:pPr>
      <w:r w:rsidRPr="00FF552D">
        <w:rPr>
          <w:rFonts w:eastAsia="Times New Roman" w:cstheme="minorHAnsi"/>
          <w:sz w:val="24"/>
          <w:szCs w:val="24"/>
          <w:lang w:val="en-US" w:eastAsia="fr-FR"/>
        </w:rPr>
        <w:t xml:space="preserve">MCCAMMON Holly J. </w:t>
      </w:r>
      <w:r>
        <w:rPr>
          <w:rFonts w:eastAsia="Times New Roman" w:cstheme="minorHAnsi"/>
          <w:sz w:val="24"/>
          <w:szCs w:val="24"/>
          <w:lang w:val="en-US" w:eastAsia="fr-FR"/>
        </w:rPr>
        <w:t xml:space="preserve">et Lee Ann Banaszak, </w:t>
      </w:r>
      <w:r>
        <w:rPr>
          <w:rFonts w:eastAsia="Times New Roman" w:cstheme="minorHAnsi"/>
          <w:i/>
          <w:iCs/>
          <w:sz w:val="24"/>
          <w:szCs w:val="24"/>
          <w:lang w:val="en-US" w:eastAsia="fr-FR"/>
        </w:rPr>
        <w:t>100 Years of the Nineteenth Amendment. An Appraisal of Women’s Political Activism</w:t>
      </w:r>
      <w:r>
        <w:rPr>
          <w:rFonts w:eastAsia="Times New Roman" w:cstheme="minorHAnsi"/>
          <w:sz w:val="24"/>
          <w:szCs w:val="24"/>
          <w:lang w:val="en-US" w:eastAsia="fr-FR"/>
        </w:rPr>
        <w:t>, Oxford University Press, 2018.</w:t>
      </w:r>
    </w:p>
    <w:p w14:paraId="65EEC510" w14:textId="77777777" w:rsidR="00743E4F" w:rsidRPr="00743E4F" w:rsidRDefault="00743E4F" w:rsidP="00EF7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F552D">
        <w:rPr>
          <w:rFonts w:eastAsia="Times New Roman" w:cstheme="minorHAnsi"/>
          <w:sz w:val="24"/>
          <w:szCs w:val="24"/>
          <w:lang w:val="en-US" w:eastAsia="fr-FR"/>
        </w:rPr>
        <w:t xml:space="preserve">MOSSUZ-LAVAU, Janine. </w:t>
      </w:r>
      <w:r w:rsidRPr="00743E4F">
        <w:rPr>
          <w:rFonts w:eastAsia="Times New Roman" w:cstheme="minorHAnsi"/>
          <w:i/>
          <w:iCs/>
          <w:sz w:val="24"/>
          <w:szCs w:val="24"/>
          <w:lang w:eastAsia="fr-FR"/>
        </w:rPr>
        <w:t>Les Lois de l’amour : les politiques de la sexualité en France de 1950 à nos jours</w:t>
      </w:r>
      <w:r w:rsidRPr="00743E4F">
        <w:rPr>
          <w:rFonts w:eastAsia="Times New Roman" w:cstheme="minorHAnsi"/>
          <w:sz w:val="24"/>
          <w:szCs w:val="24"/>
          <w:lang w:eastAsia="fr-FR"/>
        </w:rPr>
        <w:t>. Editions Payot &amp; Rivages, 1991.</w:t>
      </w:r>
    </w:p>
    <w:p w14:paraId="140AF033" w14:textId="77777777" w:rsidR="00743E4F" w:rsidRDefault="00743E4F" w:rsidP="00EF7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02AD91E6" w14:textId="77777777" w:rsidR="00C57E69" w:rsidRDefault="00C57E69" w:rsidP="00EF7BDA">
      <w:pPr>
        <w:spacing w:after="0" w:line="240" w:lineRule="auto"/>
        <w:jc w:val="both"/>
        <w:rPr>
          <w:rFonts w:eastAsia="Times New Roman" w:cstheme="minorHAnsi"/>
          <w:color w:val="323232"/>
          <w:sz w:val="24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color w:val="323232"/>
          <w:sz w:val="24"/>
          <w:szCs w:val="24"/>
          <w:lang w:eastAsia="fr-FR"/>
        </w:rPr>
        <w:t>PAVARD</w:t>
      </w:r>
      <w:r w:rsidRPr="00022AAB">
        <w:rPr>
          <w:rFonts w:eastAsia="Times New Roman" w:cstheme="minorHAnsi"/>
          <w:color w:val="323232"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022AAB">
        <w:rPr>
          <w:rFonts w:eastAsia="Times New Roman" w:cstheme="minorHAnsi"/>
          <w:color w:val="323232"/>
          <w:sz w:val="24"/>
          <w:szCs w:val="24"/>
          <w:shd w:val="clear" w:color="auto" w:fill="FFFFFF"/>
          <w:lang w:eastAsia="fr-FR"/>
        </w:rPr>
        <w:t>Bibia</w:t>
      </w:r>
      <w:proofErr w:type="spellEnd"/>
      <w:r w:rsidRPr="00022AAB">
        <w:rPr>
          <w:rFonts w:eastAsia="Times New Roman" w:cstheme="minorHAnsi"/>
          <w:color w:val="323232"/>
          <w:sz w:val="24"/>
          <w:szCs w:val="24"/>
          <w:shd w:val="clear" w:color="auto" w:fill="FFFFFF"/>
          <w:lang w:eastAsia="fr-FR"/>
        </w:rPr>
        <w:t>, Florence </w:t>
      </w:r>
      <w:r w:rsidRPr="00022AAB">
        <w:rPr>
          <w:rFonts w:eastAsia="Times New Roman" w:cstheme="minorHAnsi"/>
          <w:color w:val="323232"/>
          <w:sz w:val="24"/>
          <w:szCs w:val="24"/>
          <w:lang w:eastAsia="fr-FR"/>
        </w:rPr>
        <w:t>Rochefort</w:t>
      </w:r>
      <w:r w:rsidRPr="00022AAB">
        <w:rPr>
          <w:rFonts w:eastAsia="Times New Roman" w:cstheme="minorHAnsi"/>
          <w:color w:val="323232"/>
          <w:sz w:val="24"/>
          <w:szCs w:val="24"/>
          <w:shd w:val="clear" w:color="auto" w:fill="FFFFFF"/>
          <w:lang w:eastAsia="fr-FR"/>
        </w:rPr>
        <w:t>, et Michelle </w:t>
      </w:r>
      <w:proofErr w:type="spellStart"/>
      <w:r w:rsidRPr="00022AAB">
        <w:rPr>
          <w:rFonts w:eastAsia="Times New Roman" w:cstheme="minorHAnsi"/>
          <w:color w:val="323232"/>
          <w:sz w:val="24"/>
          <w:szCs w:val="24"/>
          <w:lang w:eastAsia="fr-FR"/>
        </w:rPr>
        <w:t>Zancarini-Fournel</w:t>
      </w:r>
      <w:proofErr w:type="spellEnd"/>
      <w:r w:rsidRPr="00022AAB">
        <w:rPr>
          <w:rFonts w:eastAsia="Times New Roman" w:cstheme="minorHAnsi"/>
          <w:color w:val="323232"/>
          <w:sz w:val="24"/>
          <w:szCs w:val="24"/>
          <w:shd w:val="clear" w:color="auto" w:fill="FFFFFF"/>
          <w:lang w:eastAsia="fr-FR"/>
        </w:rPr>
        <w:t>. </w:t>
      </w:r>
      <w:r w:rsidRPr="00022AAB">
        <w:rPr>
          <w:rFonts w:eastAsia="Times New Roman" w:cstheme="minorHAnsi"/>
          <w:i/>
          <w:iCs/>
          <w:color w:val="323232"/>
          <w:sz w:val="24"/>
          <w:szCs w:val="24"/>
          <w:lang w:eastAsia="fr-FR"/>
        </w:rPr>
        <w:t>Ne nous libérez pas, on s'en charge. Une histoire des féminismes de 1789 à nos jours. </w:t>
      </w:r>
      <w:r w:rsidRPr="00022AAB">
        <w:rPr>
          <w:rFonts w:eastAsia="Times New Roman" w:cstheme="minorHAnsi"/>
          <w:color w:val="323232"/>
          <w:sz w:val="24"/>
          <w:szCs w:val="24"/>
          <w:shd w:val="clear" w:color="auto" w:fill="FFFFFF"/>
          <w:lang w:eastAsia="fr-FR"/>
        </w:rPr>
        <w:t>La Découverte, 2020</w:t>
      </w:r>
      <w:r w:rsidR="00776AAD">
        <w:rPr>
          <w:rFonts w:eastAsia="Times New Roman" w:cstheme="minorHAnsi"/>
          <w:color w:val="323232"/>
          <w:sz w:val="24"/>
          <w:szCs w:val="24"/>
          <w:shd w:val="clear" w:color="auto" w:fill="FFFFFF"/>
          <w:lang w:eastAsia="fr-FR"/>
        </w:rPr>
        <w:t>.</w:t>
      </w:r>
    </w:p>
    <w:p w14:paraId="57C2CEF7" w14:textId="77777777" w:rsidR="005304C2" w:rsidRDefault="005304C2" w:rsidP="00EF7BDA">
      <w:pPr>
        <w:spacing w:after="0" w:line="240" w:lineRule="auto"/>
        <w:jc w:val="both"/>
        <w:rPr>
          <w:rFonts w:eastAsia="Times New Roman" w:cstheme="minorHAnsi"/>
          <w:color w:val="323232"/>
          <w:sz w:val="24"/>
          <w:szCs w:val="24"/>
          <w:shd w:val="clear" w:color="auto" w:fill="FFFFFF"/>
          <w:lang w:eastAsia="fr-FR"/>
        </w:rPr>
      </w:pPr>
    </w:p>
    <w:p w14:paraId="678AAC3A" w14:textId="77777777" w:rsidR="005304C2" w:rsidRPr="00022AAB" w:rsidRDefault="005304C2" w:rsidP="00EF7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SANZ- GAVILLON, Anne-Claire,</w:t>
      </w:r>
      <w:r w:rsidRPr="005304C2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« </w:t>
      </w:r>
      <w:r w:rsidRPr="005304C2">
        <w:rPr>
          <w:rFonts w:eastAsia="Times New Roman" w:cstheme="minorHAnsi"/>
          <w:sz w:val="24"/>
          <w:szCs w:val="24"/>
          <w:lang w:eastAsia="fr-FR"/>
        </w:rPr>
        <w:t>Le droit à l'avortement dans l'Espagne : une conquête féministe au cœur d'un conflit sociétal (1975-2017)</w:t>
      </w:r>
      <w:r>
        <w:rPr>
          <w:rFonts w:eastAsia="Times New Roman" w:cstheme="minorHAnsi"/>
          <w:sz w:val="24"/>
          <w:szCs w:val="24"/>
          <w:lang w:eastAsia="fr-FR"/>
        </w:rPr>
        <w:t> » in</w:t>
      </w:r>
      <w:r w:rsidRPr="005304C2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BRUNET Laurence et Alexandrine Gu</w:t>
      </w:r>
      <w:r w:rsidRPr="005304C2">
        <w:rPr>
          <w:rFonts w:eastAsia="Times New Roman" w:cstheme="minorHAnsi"/>
          <w:sz w:val="24"/>
          <w:szCs w:val="24"/>
          <w:lang w:eastAsia="fr-FR"/>
        </w:rPr>
        <w:t>y</w:t>
      </w:r>
      <w:r>
        <w:rPr>
          <w:rFonts w:eastAsia="Times New Roman" w:cstheme="minorHAnsi"/>
          <w:sz w:val="24"/>
          <w:szCs w:val="24"/>
          <w:lang w:eastAsia="fr-FR"/>
        </w:rPr>
        <w:t>a</w:t>
      </w:r>
      <w:r w:rsidRPr="005304C2">
        <w:rPr>
          <w:rFonts w:eastAsia="Times New Roman" w:cstheme="minorHAnsi"/>
          <w:sz w:val="24"/>
          <w:szCs w:val="24"/>
          <w:lang w:eastAsia="fr-FR"/>
        </w:rPr>
        <w:t>rd-Nedelec. </w:t>
      </w:r>
      <w:r w:rsidRPr="005304C2">
        <w:rPr>
          <w:rFonts w:eastAsia="Times New Roman" w:cstheme="minorHAnsi"/>
          <w:i/>
          <w:iCs/>
          <w:sz w:val="24"/>
          <w:szCs w:val="24"/>
          <w:lang w:eastAsia="fr-FR"/>
        </w:rPr>
        <w:t>"Mon corps, mes droits!" L'avortement menacé? Panorama socio-juridique : France, Europe, Etats-Unis</w:t>
      </w:r>
      <w:r w:rsidRPr="005304C2">
        <w:rPr>
          <w:rFonts w:eastAsia="Times New Roman" w:cstheme="minorHAnsi"/>
          <w:sz w:val="24"/>
          <w:szCs w:val="24"/>
          <w:lang w:eastAsia="fr-FR"/>
        </w:rPr>
        <w:t>, Mare &amp; Martin, 2019</w:t>
      </w:r>
      <w:r w:rsidR="00776AAD">
        <w:rPr>
          <w:rFonts w:eastAsia="Times New Roman" w:cstheme="minorHAnsi"/>
          <w:sz w:val="24"/>
          <w:szCs w:val="24"/>
          <w:lang w:eastAsia="fr-FR"/>
        </w:rPr>
        <w:t>.</w:t>
      </w:r>
    </w:p>
    <w:p w14:paraId="4DFE1D63" w14:textId="77777777" w:rsidR="00C57E69" w:rsidRDefault="00C57E69" w:rsidP="00EF7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28BA4385" w14:textId="77777777" w:rsidR="00F72E01" w:rsidRDefault="00F72E01" w:rsidP="00EF7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CF64BC">
        <w:rPr>
          <w:rFonts w:eastAsia="Times New Roman" w:cstheme="minorHAnsi"/>
          <w:sz w:val="24"/>
          <w:szCs w:val="24"/>
          <w:lang w:val="en-US" w:eastAsia="fr-FR"/>
        </w:rPr>
        <w:t xml:space="preserve">THREFALL, Mónica, Christine Cousins et Celia </w:t>
      </w:r>
      <w:proofErr w:type="spellStart"/>
      <w:r w:rsidRPr="00CF64BC">
        <w:rPr>
          <w:rFonts w:eastAsia="Times New Roman" w:cstheme="minorHAnsi"/>
          <w:sz w:val="24"/>
          <w:szCs w:val="24"/>
          <w:lang w:val="en-US" w:eastAsia="fr-FR"/>
        </w:rPr>
        <w:t>Valiente</w:t>
      </w:r>
      <w:proofErr w:type="spellEnd"/>
      <w:r w:rsidRPr="00CF64BC">
        <w:rPr>
          <w:rFonts w:eastAsia="Times New Roman" w:cstheme="minorHAnsi"/>
          <w:sz w:val="24"/>
          <w:szCs w:val="24"/>
          <w:lang w:val="en-US" w:eastAsia="fr-FR"/>
        </w:rPr>
        <w:t xml:space="preserve">, </w:t>
      </w:r>
      <w:r w:rsidRPr="00CF64BC">
        <w:rPr>
          <w:rFonts w:eastAsia="Times New Roman" w:cstheme="minorHAnsi"/>
          <w:i/>
          <w:sz w:val="24"/>
          <w:szCs w:val="24"/>
          <w:lang w:val="en-US" w:eastAsia="fr-FR"/>
        </w:rPr>
        <w:t>Gendering Spanish Democracy</w:t>
      </w:r>
      <w:r w:rsidRPr="00CF64BC">
        <w:rPr>
          <w:rFonts w:eastAsia="Times New Roman" w:cstheme="minorHAnsi"/>
          <w:sz w:val="24"/>
          <w:szCs w:val="24"/>
          <w:lang w:val="en-US" w:eastAsia="fr-FR"/>
        </w:rPr>
        <w:t>. Routledge, 2005</w:t>
      </w:r>
      <w:r w:rsidR="00776AAD">
        <w:rPr>
          <w:rFonts w:eastAsia="Times New Roman" w:cstheme="minorHAnsi"/>
          <w:sz w:val="24"/>
          <w:szCs w:val="24"/>
          <w:lang w:val="en-US" w:eastAsia="fr-FR"/>
        </w:rPr>
        <w:t>.</w:t>
      </w:r>
    </w:p>
    <w:p w14:paraId="0CBD1605" w14:textId="77777777" w:rsidR="00F72E01" w:rsidRPr="00F72E01" w:rsidRDefault="00F72E01" w:rsidP="00EF7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</w:p>
    <w:p w14:paraId="4D0262FB" w14:textId="77777777" w:rsidR="005304C2" w:rsidRPr="007C1061" w:rsidRDefault="006627B4" w:rsidP="00EF7B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7C1061">
        <w:rPr>
          <w:rFonts w:eastAsia="Times New Roman" w:cstheme="minorHAnsi"/>
          <w:sz w:val="24"/>
          <w:szCs w:val="24"/>
          <w:lang w:val="en-US" w:eastAsia="fr-FR"/>
        </w:rPr>
        <w:t xml:space="preserve">VERGE, </w:t>
      </w:r>
      <w:proofErr w:type="spellStart"/>
      <w:r w:rsidRPr="007C1061">
        <w:rPr>
          <w:rFonts w:eastAsia="Times New Roman" w:cstheme="minorHAnsi"/>
          <w:sz w:val="24"/>
          <w:szCs w:val="24"/>
          <w:lang w:val="en-US" w:eastAsia="fr-FR"/>
        </w:rPr>
        <w:t>Tània</w:t>
      </w:r>
      <w:proofErr w:type="spellEnd"/>
      <w:r w:rsidR="007C1061">
        <w:rPr>
          <w:rFonts w:eastAsia="Times New Roman" w:cstheme="minorHAnsi"/>
          <w:sz w:val="24"/>
          <w:szCs w:val="24"/>
          <w:lang w:val="en-US" w:eastAsia="fr-FR"/>
        </w:rPr>
        <w:t>,</w:t>
      </w:r>
      <w:r w:rsidR="00EE426F" w:rsidRPr="00EE426F">
        <w:rPr>
          <w:rFonts w:eastAsia="Times New Roman" w:cstheme="minorHAnsi"/>
          <w:sz w:val="24"/>
          <w:szCs w:val="24"/>
          <w:lang w:val="en-US" w:eastAsia="fr-FR"/>
        </w:rPr>
        <w:t xml:space="preserve"> «</w:t>
      </w:r>
      <w:r w:rsidR="007C1061">
        <w:rPr>
          <w:rFonts w:eastAsia="Times New Roman" w:cstheme="minorHAnsi"/>
          <w:sz w:val="24"/>
          <w:szCs w:val="24"/>
          <w:lang w:val="en-US" w:eastAsia="fr-FR"/>
        </w:rPr>
        <w:t xml:space="preserve"> </w:t>
      </w:r>
      <w:proofErr w:type="spellStart"/>
      <w:r w:rsidR="007C1061" w:rsidRPr="007C1061">
        <w:rPr>
          <w:rFonts w:eastAsia="Times New Roman" w:cstheme="minorHAnsi"/>
          <w:bCs/>
          <w:sz w:val="24"/>
          <w:szCs w:val="24"/>
          <w:lang w:val="en-US" w:eastAsia="fr-FR"/>
        </w:rPr>
        <w:t>Institutionalising</w:t>
      </w:r>
      <w:proofErr w:type="spellEnd"/>
      <w:r w:rsidR="007C1061" w:rsidRPr="007C1061">
        <w:rPr>
          <w:rFonts w:eastAsia="Times New Roman" w:cstheme="minorHAnsi"/>
          <w:bCs/>
          <w:sz w:val="24"/>
          <w:szCs w:val="24"/>
          <w:lang w:val="en-US" w:eastAsia="fr-FR"/>
        </w:rPr>
        <w:t xml:space="preserve"> Gender Equality in Spain: From Party Quotas to Electoral Gender Quotas</w:t>
      </w:r>
      <w:r w:rsidR="00EE426F">
        <w:rPr>
          <w:rFonts w:eastAsia="Times New Roman" w:cstheme="minorHAnsi"/>
          <w:bCs/>
          <w:sz w:val="24"/>
          <w:szCs w:val="24"/>
          <w:lang w:val="en-US" w:eastAsia="fr-FR"/>
        </w:rPr>
        <w:t xml:space="preserve"> </w:t>
      </w:r>
      <w:r w:rsidR="00EE426F" w:rsidRPr="00EE426F">
        <w:rPr>
          <w:rFonts w:eastAsia="Times New Roman" w:cstheme="minorHAnsi"/>
          <w:sz w:val="24"/>
          <w:szCs w:val="24"/>
          <w:lang w:val="en-US" w:eastAsia="fr-FR"/>
        </w:rPr>
        <w:t>»</w:t>
      </w:r>
      <w:r w:rsidR="00EE426F">
        <w:rPr>
          <w:rFonts w:eastAsia="Times New Roman" w:cstheme="minorHAnsi"/>
          <w:bCs/>
          <w:sz w:val="24"/>
          <w:szCs w:val="24"/>
          <w:lang w:val="en-US" w:eastAsia="fr-FR"/>
        </w:rPr>
        <w:t xml:space="preserve">, </w:t>
      </w:r>
      <w:r w:rsidR="00EE426F" w:rsidRPr="00EE426F">
        <w:rPr>
          <w:rFonts w:eastAsia="Times New Roman" w:cstheme="minorHAnsi"/>
          <w:bCs/>
          <w:i/>
          <w:sz w:val="24"/>
          <w:szCs w:val="24"/>
          <w:lang w:val="en-US" w:eastAsia="fr-FR"/>
        </w:rPr>
        <w:t>West European Politics</w:t>
      </w:r>
      <w:r w:rsidR="00EE426F">
        <w:rPr>
          <w:rFonts w:eastAsia="Times New Roman" w:cstheme="minorHAnsi"/>
          <w:bCs/>
          <w:sz w:val="24"/>
          <w:szCs w:val="24"/>
          <w:lang w:val="en-US" w:eastAsia="fr-FR"/>
        </w:rPr>
        <w:t>, 2012 (n°35), p. 395-414.</w:t>
      </w:r>
    </w:p>
    <w:p w14:paraId="6F9C149E" w14:textId="77777777" w:rsidR="00880CB1" w:rsidRPr="007C1061" w:rsidRDefault="00880CB1" w:rsidP="00AC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51CFDEA5" w14:textId="77777777" w:rsidR="00A93E58" w:rsidRPr="007C1061" w:rsidRDefault="00A93E58" w:rsidP="009B5807">
      <w:pPr>
        <w:spacing w:after="60" w:line="240" w:lineRule="auto"/>
        <w:jc w:val="both"/>
        <w:rPr>
          <w:noProof/>
          <w:lang w:val="en-US"/>
        </w:rPr>
      </w:pPr>
    </w:p>
    <w:p w14:paraId="2E9D337D" w14:textId="77777777" w:rsidR="00A93E58" w:rsidRPr="007C1061" w:rsidRDefault="00A93E58" w:rsidP="009B5807">
      <w:pPr>
        <w:spacing w:after="60" w:line="240" w:lineRule="auto"/>
        <w:jc w:val="both"/>
        <w:rPr>
          <w:noProof/>
          <w:lang w:val="en-US"/>
        </w:rPr>
      </w:pPr>
    </w:p>
    <w:p w14:paraId="5FCD0A31" w14:textId="77777777" w:rsidR="00A93E58" w:rsidRPr="007C1061" w:rsidRDefault="00A93E58" w:rsidP="009B5807">
      <w:pPr>
        <w:spacing w:after="60" w:line="240" w:lineRule="auto"/>
        <w:jc w:val="both"/>
        <w:rPr>
          <w:noProof/>
          <w:lang w:val="en-US"/>
        </w:rPr>
      </w:pPr>
    </w:p>
    <w:p w14:paraId="580CD417" w14:textId="77777777" w:rsidR="00A93E58" w:rsidRPr="007C1061" w:rsidRDefault="00A93E58" w:rsidP="009B5807">
      <w:pPr>
        <w:spacing w:after="60" w:line="240" w:lineRule="auto"/>
        <w:jc w:val="both"/>
        <w:rPr>
          <w:noProof/>
          <w:lang w:val="en-US"/>
        </w:rPr>
      </w:pPr>
    </w:p>
    <w:p w14:paraId="7F314B78" w14:textId="77777777" w:rsidR="00A93E58" w:rsidRPr="007C1061" w:rsidRDefault="00A93E58" w:rsidP="009B5807">
      <w:pPr>
        <w:spacing w:after="60" w:line="240" w:lineRule="auto"/>
        <w:jc w:val="both"/>
        <w:rPr>
          <w:noProof/>
          <w:lang w:val="en-US"/>
        </w:rPr>
      </w:pPr>
    </w:p>
    <w:p w14:paraId="212947FC" w14:textId="77777777" w:rsidR="000C41A8" w:rsidRPr="007C1061" w:rsidRDefault="000C41A8">
      <w:pPr>
        <w:rPr>
          <w:lang w:val="en-US"/>
        </w:rPr>
      </w:pPr>
    </w:p>
    <w:sectPr w:rsidR="000C41A8" w:rsidRPr="007C1061" w:rsidSect="000C41A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-1980" w:right="720" w:bottom="720" w:left="720" w:header="2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9268" w14:textId="77777777" w:rsidR="008B70D2" w:rsidRDefault="008B70D2">
      <w:pPr>
        <w:spacing w:after="0" w:line="240" w:lineRule="auto"/>
      </w:pPr>
      <w:r>
        <w:separator/>
      </w:r>
    </w:p>
  </w:endnote>
  <w:endnote w:type="continuationSeparator" w:id="0">
    <w:p w14:paraId="5726DDDA" w14:textId="77777777" w:rsidR="008B70D2" w:rsidRDefault="008B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521F" w14:textId="77777777" w:rsidR="006627B4" w:rsidRDefault="006627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D9B7" w14:textId="77777777" w:rsidR="006627B4" w:rsidRDefault="006627B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A914" w14:textId="77777777" w:rsidR="006627B4" w:rsidRDefault="006627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EB17" w14:textId="77777777" w:rsidR="008B70D2" w:rsidRDefault="008B70D2">
      <w:pPr>
        <w:spacing w:after="0" w:line="240" w:lineRule="auto"/>
      </w:pPr>
      <w:r>
        <w:separator/>
      </w:r>
    </w:p>
  </w:footnote>
  <w:footnote w:type="continuationSeparator" w:id="0">
    <w:p w14:paraId="2EABC2F1" w14:textId="77777777" w:rsidR="008B70D2" w:rsidRDefault="008B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E07" w14:textId="77777777" w:rsidR="006627B4" w:rsidRDefault="006627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64C2" w14:textId="77777777" w:rsidR="006627B4" w:rsidRDefault="006627B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DD320CC" wp14:editId="779DFD2F">
          <wp:simplePos x="0" y="0"/>
          <wp:positionH relativeFrom="page">
            <wp:align>right</wp:align>
          </wp:positionH>
          <wp:positionV relativeFrom="paragraph">
            <wp:posOffset>-171602</wp:posOffset>
          </wp:positionV>
          <wp:extent cx="7581600" cy="1342800"/>
          <wp:effectExtent l="0" t="0" r="635" b="0"/>
          <wp:wrapNone/>
          <wp:docPr id="26" name="Image 26" descr="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4F1E" w14:textId="77777777" w:rsidR="006627B4" w:rsidRDefault="006627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1725"/>
    <w:multiLevelType w:val="multilevel"/>
    <w:tmpl w:val="3820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697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07"/>
    <w:rsid w:val="00022AAB"/>
    <w:rsid w:val="00023DD8"/>
    <w:rsid w:val="00046159"/>
    <w:rsid w:val="00047ECA"/>
    <w:rsid w:val="00052D10"/>
    <w:rsid w:val="0005528E"/>
    <w:rsid w:val="0007339C"/>
    <w:rsid w:val="0007655D"/>
    <w:rsid w:val="000909FC"/>
    <w:rsid w:val="000B3E57"/>
    <w:rsid w:val="000B5D5F"/>
    <w:rsid w:val="000B65E9"/>
    <w:rsid w:val="000C41A8"/>
    <w:rsid w:val="000C4972"/>
    <w:rsid w:val="00110258"/>
    <w:rsid w:val="00127E8A"/>
    <w:rsid w:val="00167913"/>
    <w:rsid w:val="00195796"/>
    <w:rsid w:val="001B7D0A"/>
    <w:rsid w:val="00253155"/>
    <w:rsid w:val="002E4089"/>
    <w:rsid w:val="00316512"/>
    <w:rsid w:val="00316956"/>
    <w:rsid w:val="0035036C"/>
    <w:rsid w:val="00357A03"/>
    <w:rsid w:val="003651E7"/>
    <w:rsid w:val="003659CE"/>
    <w:rsid w:val="0038329C"/>
    <w:rsid w:val="00384FC4"/>
    <w:rsid w:val="003C76EE"/>
    <w:rsid w:val="003D0CE7"/>
    <w:rsid w:val="003D0CE8"/>
    <w:rsid w:val="004054C6"/>
    <w:rsid w:val="00432754"/>
    <w:rsid w:val="00444FA0"/>
    <w:rsid w:val="00450074"/>
    <w:rsid w:val="0049715B"/>
    <w:rsid w:val="0049773F"/>
    <w:rsid w:val="004A4F53"/>
    <w:rsid w:val="004B34FA"/>
    <w:rsid w:val="004D1945"/>
    <w:rsid w:val="005001FC"/>
    <w:rsid w:val="0051214B"/>
    <w:rsid w:val="005304C2"/>
    <w:rsid w:val="00543FC3"/>
    <w:rsid w:val="005779CD"/>
    <w:rsid w:val="005A3102"/>
    <w:rsid w:val="005E084C"/>
    <w:rsid w:val="006627B4"/>
    <w:rsid w:val="006642BB"/>
    <w:rsid w:val="00665751"/>
    <w:rsid w:val="00697FB3"/>
    <w:rsid w:val="006C2683"/>
    <w:rsid w:val="006D670B"/>
    <w:rsid w:val="006D6DD8"/>
    <w:rsid w:val="006E76A3"/>
    <w:rsid w:val="006F0748"/>
    <w:rsid w:val="006F19D5"/>
    <w:rsid w:val="006F38D5"/>
    <w:rsid w:val="00713973"/>
    <w:rsid w:val="00735CF0"/>
    <w:rsid w:val="00742B12"/>
    <w:rsid w:val="00743E4F"/>
    <w:rsid w:val="00776AAD"/>
    <w:rsid w:val="007A1360"/>
    <w:rsid w:val="007A4DEF"/>
    <w:rsid w:val="007B6661"/>
    <w:rsid w:val="007C1061"/>
    <w:rsid w:val="007C70AB"/>
    <w:rsid w:val="007D6372"/>
    <w:rsid w:val="007F6C16"/>
    <w:rsid w:val="008136D5"/>
    <w:rsid w:val="0083280B"/>
    <w:rsid w:val="00880CB1"/>
    <w:rsid w:val="00890136"/>
    <w:rsid w:val="008B70D2"/>
    <w:rsid w:val="008C2CBE"/>
    <w:rsid w:val="008D5B5D"/>
    <w:rsid w:val="00906395"/>
    <w:rsid w:val="0093765D"/>
    <w:rsid w:val="00944BA2"/>
    <w:rsid w:val="00950F4F"/>
    <w:rsid w:val="00961072"/>
    <w:rsid w:val="0098091F"/>
    <w:rsid w:val="00983C47"/>
    <w:rsid w:val="009902BC"/>
    <w:rsid w:val="009A7240"/>
    <w:rsid w:val="009B4962"/>
    <w:rsid w:val="009B5807"/>
    <w:rsid w:val="009D4F54"/>
    <w:rsid w:val="009D5159"/>
    <w:rsid w:val="009E5F32"/>
    <w:rsid w:val="00A237CE"/>
    <w:rsid w:val="00A26251"/>
    <w:rsid w:val="00A9101E"/>
    <w:rsid w:val="00A93E58"/>
    <w:rsid w:val="00AB72ED"/>
    <w:rsid w:val="00AC7C3F"/>
    <w:rsid w:val="00B433F9"/>
    <w:rsid w:val="00B46500"/>
    <w:rsid w:val="00B739C6"/>
    <w:rsid w:val="00B73CF5"/>
    <w:rsid w:val="00BA1E41"/>
    <w:rsid w:val="00BC5E5A"/>
    <w:rsid w:val="00BF3EE0"/>
    <w:rsid w:val="00C25BFC"/>
    <w:rsid w:val="00C32368"/>
    <w:rsid w:val="00C36B9B"/>
    <w:rsid w:val="00C463B4"/>
    <w:rsid w:val="00C57E69"/>
    <w:rsid w:val="00C760C0"/>
    <w:rsid w:val="00C920C9"/>
    <w:rsid w:val="00C926B1"/>
    <w:rsid w:val="00CB0244"/>
    <w:rsid w:val="00CB3F4C"/>
    <w:rsid w:val="00CF1D3D"/>
    <w:rsid w:val="00CF64BC"/>
    <w:rsid w:val="00D21AF6"/>
    <w:rsid w:val="00D45AB4"/>
    <w:rsid w:val="00D51C53"/>
    <w:rsid w:val="00DB31EF"/>
    <w:rsid w:val="00DC02C9"/>
    <w:rsid w:val="00DE5862"/>
    <w:rsid w:val="00DF34F1"/>
    <w:rsid w:val="00E06634"/>
    <w:rsid w:val="00E14D80"/>
    <w:rsid w:val="00E24235"/>
    <w:rsid w:val="00E64E03"/>
    <w:rsid w:val="00E87B11"/>
    <w:rsid w:val="00EC58B1"/>
    <w:rsid w:val="00ED578D"/>
    <w:rsid w:val="00ED75B8"/>
    <w:rsid w:val="00EE426F"/>
    <w:rsid w:val="00EF7BDA"/>
    <w:rsid w:val="00F472BF"/>
    <w:rsid w:val="00F625BB"/>
    <w:rsid w:val="00F72E01"/>
    <w:rsid w:val="00FA6259"/>
    <w:rsid w:val="00FF18B3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BD948"/>
  <w15:docId w15:val="{3EB1D043-5B91-E146-BC97-6009F1F3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criptif"/>
    <w:qFormat/>
    <w:rsid w:val="009B5807"/>
  </w:style>
  <w:style w:type="paragraph" w:styleId="Titre2">
    <w:name w:val="heading 2"/>
    <w:basedOn w:val="Normal"/>
    <w:link w:val="Titre2Car"/>
    <w:uiPriority w:val="9"/>
    <w:qFormat/>
    <w:rsid w:val="00FF5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807"/>
  </w:style>
  <w:style w:type="paragraph" w:styleId="Pieddepage">
    <w:name w:val="footer"/>
    <w:basedOn w:val="Normal"/>
    <w:link w:val="PieddepageCar"/>
    <w:uiPriority w:val="99"/>
    <w:unhideWhenUsed/>
    <w:rsid w:val="00ED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5B8"/>
  </w:style>
  <w:style w:type="character" w:styleId="Lienhypertexte">
    <w:name w:val="Hyperlink"/>
    <w:basedOn w:val="Policepardfaut"/>
    <w:uiPriority w:val="99"/>
    <w:unhideWhenUsed/>
    <w:rsid w:val="00DC02C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02BC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7C70AB"/>
    <w:rPr>
      <w:color w:val="605E5C"/>
      <w:shd w:val="clear" w:color="auto" w:fill="E1DFDD"/>
    </w:rPr>
  </w:style>
  <w:style w:type="character" w:customStyle="1" w:styleId="author-a-z84zjz73zxz85zoz68zbuz74zz66zbz80znz86zl">
    <w:name w:val="author-a-z84zjz73zxz85zoz68zbuz74zz66zbz80znz86zl"/>
    <w:basedOn w:val="Policepardfaut"/>
    <w:rsid w:val="006F38D5"/>
  </w:style>
  <w:style w:type="character" w:customStyle="1" w:styleId="apple-converted-space">
    <w:name w:val="apple-converted-space"/>
    <w:basedOn w:val="Policepardfaut"/>
    <w:rsid w:val="006F38D5"/>
  </w:style>
  <w:style w:type="character" w:customStyle="1" w:styleId="author-a-z78zkdyduz70zmnz82zz71zvovyz88z">
    <w:name w:val="author-a-z78zkdyduz70zmnz82zz71zvovyz88z"/>
    <w:basedOn w:val="Policepardfaut"/>
    <w:rsid w:val="00167913"/>
  </w:style>
  <w:style w:type="character" w:customStyle="1" w:styleId="uppercase">
    <w:name w:val="uppercase"/>
    <w:basedOn w:val="Policepardfaut"/>
    <w:rsid w:val="00AC7C3F"/>
  </w:style>
  <w:style w:type="character" w:styleId="Lienhypertextesuivivisit">
    <w:name w:val="FollowedHyperlink"/>
    <w:basedOn w:val="Policepardfaut"/>
    <w:uiPriority w:val="99"/>
    <w:semiHidden/>
    <w:unhideWhenUsed/>
    <w:rsid w:val="009D4F54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F552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leveque@sciencespo-lille.eu" TargetMode="External"/><Relationship Id="rId13" Type="http://schemas.openxmlformats.org/officeDocument/2006/relationships/hyperlink" Target="https://cawp.rutgers.edu/" TargetMode="External"/><Relationship Id="rId18" Type="http://schemas.openxmlformats.org/officeDocument/2006/relationships/hyperlink" Target="https://www.cairn.info/revue-informations-sociales-2009-1-page-118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alice.beja@sciencespo-lille.eu" TargetMode="External"/><Relationship Id="rId12" Type="http://schemas.openxmlformats.org/officeDocument/2006/relationships/hyperlink" Target="https://recyt.fecyt.es/index.php/recp/issue/view/39_2015/pdf_39" TargetMode="External"/><Relationship Id="rId17" Type="http://schemas.openxmlformats.org/officeDocument/2006/relationships/hyperlink" Target="https://silogora.org/une-victoire-en-trompe-loeil-parite-et-feminisation-de-la-vie-politiqu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olitika.io/fr/notice/parite-quotas-politiqu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-cairn-info.ressources-electroniques.univ-lille.fr/revue-actes-de-la-recherche-en-sciences-sociales-2014-4-page-118.ht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archive.ipu.org/wmn-f/world.htm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-cairn-info.ressources-electroniques.univ-lille.fr/dictionnaire-genre-et-science-politique--9782724613810.ht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therine.saupin@sciencespo-lille.eu" TargetMode="External"/><Relationship Id="rId14" Type="http://schemas.openxmlformats.org/officeDocument/2006/relationships/hyperlink" Target="https://recyt.fecyt.es/index.php/recp/article/view/37323/20841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Desrumaux</dc:creator>
  <cp:lastModifiedBy>Sandrine Leveque</cp:lastModifiedBy>
  <cp:revision>2</cp:revision>
  <dcterms:created xsi:type="dcterms:W3CDTF">2022-09-15T13:06:00Z</dcterms:created>
  <dcterms:modified xsi:type="dcterms:W3CDTF">2022-09-15T13:06:00Z</dcterms:modified>
</cp:coreProperties>
</file>